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color w:val="181818"/>
          <w:sz w:val="28"/>
          <w:szCs w:val="28"/>
          <w:lang w:eastAsia="ru-RU"/>
        </w:rPr>
        <w:t xml:space="preserve"> Муниципальное бюджетное дошкольное образовательное учреждение детский сад «Сайзанак» с.О-Шынаа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000000" w:themeColor="text1"/>
          <w:sz w:val="96"/>
          <w:szCs w:val="96"/>
          <w:lang w:eastAsia="ru-RU"/>
          <w14:textFill>
            <w14:solidFill>
              <w14:schemeClr w14:val="tx1"/>
            </w14:solidFill>
          </w14:textFill>
        </w:rPr>
      </w:pPr>
      <w:r>
        <w:rPr>
          <w:rFonts w:ascii="Times New Roman" w:hAnsi="Times New Roman" w:eastAsia="Times New Roman" w:cs="Times New Roman"/>
          <w:b/>
          <w:bCs/>
          <w:iCs/>
          <w:color w:val="000000" w:themeColor="text1"/>
          <w:sz w:val="96"/>
          <w:szCs w:val="96"/>
          <w:lang w:eastAsia="ru-RU"/>
          <w14:textFill>
            <w14:solidFill>
              <w14:schemeClr w14:val="tx1"/>
            </w14:solidFill>
          </w14:textFill>
        </w:rPr>
        <w:t xml:space="preserve">Кружок </w:t>
      </w:r>
    </w:p>
    <w:p>
      <w:pPr>
        <w:shd w:val="clear" w:color="auto" w:fill="FFFFFF"/>
        <w:spacing w:after="0" w:line="240" w:lineRule="auto"/>
        <w:jc w:val="center"/>
        <w:rPr>
          <w:rFonts w:ascii="Times New Roman" w:hAnsi="Times New Roman" w:eastAsia="Times New Roman" w:cs="Times New Roman"/>
          <w:color w:val="000000" w:themeColor="text1"/>
          <w:sz w:val="96"/>
          <w:szCs w:val="96"/>
          <w:lang w:eastAsia="ru-RU"/>
          <w14:textFill>
            <w14:solidFill>
              <w14:schemeClr w14:val="tx1"/>
            </w14:solidFill>
          </w14:textFill>
        </w:rPr>
      </w:pPr>
      <w:r>
        <w:rPr>
          <w:rFonts w:ascii="Times New Roman" w:hAnsi="Times New Roman" w:eastAsia="Times New Roman" w:cs="Times New Roman"/>
          <w:b/>
          <w:bCs/>
          <w:iCs/>
          <w:color w:val="000000" w:themeColor="text1"/>
          <w:sz w:val="96"/>
          <w:szCs w:val="96"/>
          <w:lang w:eastAsia="ru-RU"/>
          <w14:textFill>
            <w14:solidFill>
              <w14:schemeClr w14:val="tx1"/>
            </w14:solidFill>
          </w14:textFill>
        </w:rPr>
        <w:t>«ВЕСЕЛЫЕ ПРОПИСИ»</w:t>
      </w:r>
    </w:p>
    <w:p>
      <w:pPr>
        <w:shd w:val="clear" w:color="auto" w:fill="FFFFFF"/>
        <w:spacing w:after="0" w:line="240" w:lineRule="auto"/>
        <w:jc w:val="center"/>
        <w:rPr>
          <w:rFonts w:ascii="Times New Roman" w:hAnsi="Times New Roman" w:eastAsia="Times New Roman" w:cs="Times New Roman"/>
          <w:bCs/>
          <w:iCs/>
          <w:color w:val="000000" w:themeColor="text1"/>
          <w:sz w:val="36"/>
          <w:szCs w:val="36"/>
          <w:lang w:eastAsia="ru-RU"/>
          <w14:textFill>
            <w14:solidFill>
              <w14:schemeClr w14:val="tx1"/>
            </w14:solidFill>
          </w14:textFill>
        </w:rPr>
      </w:pPr>
      <w:r>
        <w:rPr>
          <w:rFonts w:ascii="Times New Roman" w:hAnsi="Times New Roman" w:eastAsia="Times New Roman" w:cs="Times New Roman"/>
          <w:bCs/>
          <w:iCs/>
          <w:color w:val="000000" w:themeColor="text1"/>
          <w:sz w:val="36"/>
          <w:szCs w:val="36"/>
          <w:lang w:eastAsia="ru-RU"/>
          <w14:textFill>
            <w14:solidFill>
              <w14:schemeClr w14:val="tx1"/>
            </w14:solidFill>
          </w14:textFill>
        </w:rPr>
        <w:t>(старшая группа)</w:t>
      </w:r>
    </w:p>
    <w:p>
      <w:pPr>
        <w:shd w:val="clear" w:color="auto" w:fill="FFFFFF"/>
        <w:spacing w:after="0" w:line="240" w:lineRule="auto"/>
        <w:jc w:val="center"/>
        <w:rPr>
          <w:rFonts w:ascii="Times New Roman" w:hAnsi="Times New Roman" w:eastAsia="Times New Roman" w:cs="Times New Roman"/>
          <w:color w:val="000000" w:themeColor="text1"/>
          <w:sz w:val="32"/>
          <w:szCs w:val="32"/>
          <w:lang w:eastAsia="ru-RU"/>
          <w14:textFill>
            <w14:solidFill>
              <w14:schemeClr w14:val="tx1"/>
            </w14:solidFill>
          </w14:textFill>
        </w:rPr>
      </w:pPr>
      <w:r>
        <w:rPr>
          <w:rFonts w:ascii="Times New Roman" w:hAnsi="Times New Roman" w:eastAsia="Times New Roman" w:cs="Times New Roman"/>
          <w:color w:val="000000" w:themeColor="text1"/>
          <w:sz w:val="32"/>
          <w:szCs w:val="32"/>
          <w:lang w:eastAsia="ru-RU"/>
          <w14:textFill>
            <w14:solidFill>
              <w14:schemeClr w14:val="tx1"/>
            </w14:solidFill>
          </w14:textFill>
        </w:rPr>
        <w:t>2022-2023 уч.год</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right"/>
        <w:rPr>
          <w:rFonts w:ascii="Times New Roman" w:hAnsi="Times New Roman" w:eastAsia="Times New Roman" w:cs="Times New Roman"/>
          <w:color w:val="181818"/>
          <w:sz w:val="21"/>
          <w:szCs w:val="21"/>
          <w:lang w:eastAsia="ru-RU"/>
        </w:rPr>
      </w:pPr>
    </w:p>
    <w:p>
      <w:pPr>
        <w:shd w:val="clear" w:color="auto" w:fill="FFFFFF"/>
        <w:spacing w:after="0" w:line="240" w:lineRule="auto"/>
        <w:jc w:val="right"/>
        <w:rPr>
          <w:rFonts w:ascii="Times New Roman" w:hAnsi="Times New Roman" w:eastAsia="Times New Roman" w:cs="Times New Roman"/>
          <w:color w:val="181818"/>
          <w:sz w:val="21"/>
          <w:szCs w:val="21"/>
          <w:lang w:eastAsia="ru-RU"/>
        </w:rPr>
      </w:pPr>
    </w:p>
    <w:p>
      <w:pPr>
        <w:shd w:val="clear" w:color="auto" w:fill="FFFFFF"/>
        <w:spacing w:after="0" w:line="240" w:lineRule="auto"/>
        <w:jc w:val="right"/>
        <w:rPr>
          <w:rFonts w:ascii="Times New Roman" w:hAnsi="Times New Roman" w:eastAsia="Times New Roman" w:cs="Times New Roman"/>
          <w:color w:val="181818"/>
          <w:sz w:val="21"/>
          <w:szCs w:val="21"/>
          <w:lang w:eastAsia="ru-RU"/>
        </w:rPr>
      </w:pPr>
    </w:p>
    <w:p>
      <w:pPr>
        <w:shd w:val="clear" w:color="auto" w:fill="FFFFFF"/>
        <w:spacing w:after="0" w:line="240" w:lineRule="auto"/>
        <w:jc w:val="right"/>
        <w:rPr>
          <w:rFonts w:ascii="Times New Roman" w:hAnsi="Times New Roman" w:eastAsia="Times New Roman" w:cs="Times New Roman"/>
          <w:color w:val="181818"/>
          <w:sz w:val="21"/>
          <w:szCs w:val="21"/>
          <w:lang w:eastAsia="ru-RU"/>
        </w:rPr>
      </w:pPr>
    </w:p>
    <w:p>
      <w:pPr>
        <w:shd w:val="clear" w:color="auto" w:fill="FFFFFF"/>
        <w:spacing w:after="0" w:line="240" w:lineRule="auto"/>
        <w:jc w:val="right"/>
        <w:rPr>
          <w:rFonts w:ascii="Times New Roman" w:hAnsi="Times New Roman" w:eastAsia="Times New Roman" w:cs="Times New Roman"/>
          <w:color w:val="181818"/>
          <w:sz w:val="21"/>
          <w:szCs w:val="21"/>
          <w:lang w:eastAsia="ru-RU"/>
        </w:rPr>
      </w:pPr>
    </w:p>
    <w:p>
      <w:pPr>
        <w:shd w:val="clear" w:color="auto" w:fill="FFFFFF"/>
        <w:spacing w:after="0" w:line="240" w:lineRule="auto"/>
        <w:jc w:val="right"/>
        <w:rPr>
          <w:rFonts w:ascii="Times New Roman" w:hAnsi="Times New Roman" w:eastAsia="Times New Roman" w:cs="Times New Roman"/>
          <w:color w:val="000000" w:themeColor="text1"/>
          <w:sz w:val="21"/>
          <w:szCs w:val="21"/>
          <w:lang w:eastAsia="ru-RU"/>
          <w14:textFill>
            <w14:solidFill>
              <w14:schemeClr w14:val="tx1"/>
            </w14:solidFill>
          </w14:textFill>
        </w:rPr>
      </w:pPr>
      <w:r>
        <w:rPr>
          <w:rFonts w:ascii="Times New Roman" w:hAnsi="Times New Roman" w:eastAsia="Times New Roman" w:cs="Times New Roman"/>
          <w:b/>
          <w:bCs/>
          <w:color w:val="000000" w:themeColor="text1"/>
          <w:sz w:val="27"/>
          <w:szCs w:val="27"/>
          <w:lang w:eastAsia="ru-RU"/>
          <w14:textFill>
            <w14:solidFill>
              <w14:schemeClr w14:val="tx1"/>
            </w14:solidFill>
          </w14:textFill>
        </w:rPr>
        <w:t>Воспитатель старшей группы:</w:t>
      </w:r>
    </w:p>
    <w:p>
      <w:pPr>
        <w:shd w:val="clear" w:color="auto" w:fill="FFFFFF"/>
        <w:wordWrap w:val="0"/>
        <w:spacing w:after="0" w:line="240" w:lineRule="auto"/>
        <w:jc w:val="right"/>
        <w:rPr>
          <w:rFonts w:hint="default" w:ascii="Times New Roman" w:hAnsi="Times New Roman" w:eastAsia="Times New Roman" w:cs="Times New Roman"/>
          <w:color w:val="000000" w:themeColor="text1"/>
          <w:sz w:val="21"/>
          <w:szCs w:val="21"/>
          <w:lang w:val="en-US" w:eastAsia="ru-RU"/>
          <w14:textFill>
            <w14:solidFill>
              <w14:schemeClr w14:val="tx1"/>
            </w14:solidFill>
          </w14:textFill>
        </w:rPr>
      </w:pPr>
      <w:r>
        <w:rPr>
          <w:rFonts w:ascii="Times New Roman" w:hAnsi="Times New Roman" w:eastAsia="Times New Roman" w:cs="Times New Roman"/>
          <w:b/>
          <w:bCs/>
          <w:color w:val="000000" w:themeColor="text1"/>
          <w:sz w:val="27"/>
          <w:szCs w:val="27"/>
          <w:lang w:eastAsia="ru-RU"/>
          <w14:textFill>
            <w14:solidFill>
              <w14:schemeClr w14:val="tx1"/>
            </w14:solidFill>
          </w14:textFill>
        </w:rPr>
        <w:t>Седен</w:t>
      </w:r>
      <w:r>
        <w:rPr>
          <w:rFonts w:hint="default" w:ascii="Times New Roman" w:hAnsi="Times New Roman" w:eastAsia="Times New Roman" w:cs="Times New Roman"/>
          <w:b/>
          <w:bCs/>
          <w:color w:val="000000" w:themeColor="text1"/>
          <w:sz w:val="27"/>
          <w:szCs w:val="27"/>
          <w:lang w:val="en-US" w:eastAsia="ru-RU"/>
          <w14:textFill>
            <w14:solidFill>
              <w14:schemeClr w14:val="tx1"/>
            </w14:solidFill>
          </w14:textFill>
        </w:rPr>
        <w:t>-оол Аяна Май-ооловна</w:t>
      </w:r>
      <w:bookmarkStart w:id="0" w:name="_GoBack"/>
      <w:bookmarkEnd w:id="0"/>
    </w:p>
    <w:p>
      <w:pPr>
        <w:shd w:val="clear" w:color="auto" w:fill="FFFFFF"/>
        <w:spacing w:after="0" w:line="240" w:lineRule="auto"/>
        <w:jc w:val="right"/>
        <w:rPr>
          <w:rFonts w:ascii="Times New Roman" w:hAnsi="Times New Roman" w:eastAsia="Times New Roman" w:cs="Times New Roman"/>
          <w:color w:val="181818"/>
          <w:sz w:val="21"/>
          <w:szCs w:val="21"/>
          <w:lang w:eastAsia="ru-RU"/>
        </w:rPr>
      </w:pPr>
    </w:p>
    <w:p>
      <w:pPr>
        <w:shd w:val="clear" w:color="auto" w:fill="FFFFFF"/>
        <w:spacing w:after="0" w:line="240" w:lineRule="auto"/>
        <w:rPr>
          <w:rFonts w:ascii="Times New Roman" w:hAnsi="Times New Roman" w:eastAsia="Times New Roman" w:cs="Times New Roman"/>
          <w:b/>
          <w:bCs/>
          <w:color w:val="181818"/>
          <w:sz w:val="21"/>
          <w:szCs w:val="21"/>
          <w:lang w:eastAsia="ru-RU"/>
        </w:rPr>
      </w:pPr>
    </w:p>
    <w:p>
      <w:pPr>
        <w:shd w:val="clear" w:color="auto" w:fill="FFFFFF"/>
        <w:spacing w:after="0" w:line="240" w:lineRule="auto"/>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СТРУКТУРА ОБРАЗОВАТЕЛЬНОЙ ПРОГРАММЫ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p>
    <w:tbl>
      <w:tblPr>
        <w:tblStyle w:val="3"/>
        <w:tblW w:w="9773" w:type="dxa"/>
        <w:tblInd w:w="0" w:type="dxa"/>
        <w:tblLayout w:type="autofit"/>
        <w:tblCellMar>
          <w:top w:w="0" w:type="dxa"/>
          <w:left w:w="0" w:type="dxa"/>
          <w:bottom w:w="0" w:type="dxa"/>
          <w:right w:w="0" w:type="dxa"/>
        </w:tblCellMar>
      </w:tblPr>
      <w:tblGrid>
        <w:gridCol w:w="9921"/>
        <w:gridCol w:w="456"/>
      </w:tblGrid>
      <w:tr>
        <w:tblPrEx>
          <w:tblCellMar>
            <w:top w:w="0" w:type="dxa"/>
            <w:left w:w="0" w:type="dxa"/>
            <w:bottom w:w="0" w:type="dxa"/>
            <w:right w:w="0" w:type="dxa"/>
          </w:tblCellMar>
        </w:tblPrEx>
        <w:trPr>
          <w:trHeight w:val="42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Целевой раздел……………………………………………………………………………………...</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r>
      <w:tr>
        <w:tblPrEx>
          <w:tblCellMar>
            <w:top w:w="0" w:type="dxa"/>
            <w:left w:w="0" w:type="dxa"/>
            <w:bottom w:w="0" w:type="dxa"/>
            <w:right w:w="0" w:type="dxa"/>
          </w:tblCellMar>
        </w:tblPrEx>
        <w:trPr>
          <w:trHeight w:val="42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Пояснительная записка (срок реализации)…………………………………………………………</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r>
      <w:tr>
        <w:tblPrEx>
          <w:tblCellMar>
            <w:top w:w="0" w:type="dxa"/>
            <w:left w:w="0" w:type="dxa"/>
            <w:bottom w:w="0" w:type="dxa"/>
            <w:right w:w="0" w:type="dxa"/>
          </w:tblCellMar>
        </w:tblPrEx>
        <w:trPr>
          <w:trHeight w:val="43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Цели………………………………………………………………………………………………….</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r>
      <w:tr>
        <w:tblPrEx>
          <w:tblCellMar>
            <w:top w:w="0" w:type="dxa"/>
            <w:left w:w="0" w:type="dxa"/>
            <w:bottom w:w="0" w:type="dxa"/>
            <w:right w:w="0" w:type="dxa"/>
          </w:tblCellMar>
        </w:tblPrEx>
        <w:trPr>
          <w:trHeight w:val="42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Задачи…………………………………………………………………………………………………..</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r>
      <w:tr>
        <w:tblPrEx>
          <w:tblCellMar>
            <w:top w:w="0" w:type="dxa"/>
            <w:left w:w="0" w:type="dxa"/>
            <w:bottom w:w="0" w:type="dxa"/>
            <w:right w:w="0" w:type="dxa"/>
          </w:tblCellMar>
        </w:tblPrEx>
        <w:trPr>
          <w:trHeight w:val="42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Ожидаемые результаты………………………………………………………………………………</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r>
      <w:tr>
        <w:tblPrEx>
          <w:tblCellMar>
            <w:top w:w="0" w:type="dxa"/>
            <w:left w:w="0" w:type="dxa"/>
            <w:bottom w:w="0" w:type="dxa"/>
            <w:right w:w="0" w:type="dxa"/>
          </w:tblCellMar>
        </w:tblPrEx>
        <w:trPr>
          <w:trHeight w:val="42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Содержательный раздел…………………………………………………………………………..</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r>
      <w:tr>
        <w:tblPrEx>
          <w:tblCellMar>
            <w:top w:w="0" w:type="dxa"/>
            <w:left w:w="0" w:type="dxa"/>
            <w:bottom w:w="0" w:type="dxa"/>
            <w:right w:w="0" w:type="dxa"/>
          </w:tblCellMar>
        </w:tblPrEx>
        <w:trPr>
          <w:trHeight w:val="43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Учебный план………………………………………………………………………………………..</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r>
      <w:tr>
        <w:tblPrEx>
          <w:tblCellMar>
            <w:top w:w="0" w:type="dxa"/>
            <w:left w:w="0" w:type="dxa"/>
            <w:bottom w:w="0" w:type="dxa"/>
            <w:right w:w="0" w:type="dxa"/>
          </w:tblCellMar>
        </w:tblPrEx>
        <w:trPr>
          <w:trHeight w:val="42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Содержание программы…………………………………………………………………………….</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r>
      <w:tr>
        <w:tblPrEx>
          <w:tblCellMar>
            <w:top w:w="0" w:type="dxa"/>
            <w:left w:w="0" w:type="dxa"/>
            <w:bottom w:w="0" w:type="dxa"/>
            <w:right w:w="0" w:type="dxa"/>
          </w:tblCellMar>
        </w:tblPrEx>
        <w:trPr>
          <w:trHeight w:val="42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Описание форм и методов проведения занятий…………………………………………………</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tblPrEx>
          <w:tblCellMar>
            <w:top w:w="0" w:type="dxa"/>
            <w:left w:w="0" w:type="dxa"/>
            <w:bottom w:w="0" w:type="dxa"/>
            <w:right w:w="0" w:type="dxa"/>
          </w:tblCellMar>
        </w:tblPrEx>
        <w:trPr>
          <w:trHeight w:val="635"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Перспективный план работы по развитию ручной умелости и подготовки руки к письму «Веселые прописи» для детей 5-6 лет…………………………………………………………….</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r>
      <w:tr>
        <w:tblPrEx>
          <w:tblCellMar>
            <w:top w:w="0" w:type="dxa"/>
            <w:left w:w="0" w:type="dxa"/>
            <w:bottom w:w="0" w:type="dxa"/>
            <w:right w:w="0" w:type="dxa"/>
          </w:tblCellMar>
        </w:tblPrEx>
        <w:trPr>
          <w:trHeight w:val="43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Критерии и формы оценки качества знаний……………………………………………………..</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r>
      <w:tr>
        <w:tblPrEx>
          <w:tblCellMar>
            <w:top w:w="0" w:type="dxa"/>
            <w:left w:w="0" w:type="dxa"/>
            <w:bottom w:w="0" w:type="dxa"/>
            <w:right w:w="0" w:type="dxa"/>
          </w:tblCellMar>
        </w:tblPrEx>
        <w:trPr>
          <w:trHeight w:val="42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Критерии оценки деятельности ребенка……..…………………………………………………..</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p>
        </w:tc>
      </w:tr>
      <w:tr>
        <w:tblPrEx>
          <w:tblCellMar>
            <w:top w:w="0" w:type="dxa"/>
            <w:left w:w="0" w:type="dxa"/>
            <w:bottom w:w="0" w:type="dxa"/>
            <w:right w:w="0" w:type="dxa"/>
          </w:tblCellMar>
        </w:tblPrEx>
        <w:trPr>
          <w:trHeight w:val="42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Организационный раздел…………………………………………………………………………</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r>
      <w:tr>
        <w:tblPrEx>
          <w:tblCellMar>
            <w:top w:w="0" w:type="dxa"/>
            <w:left w:w="0" w:type="dxa"/>
            <w:bottom w:w="0" w:type="dxa"/>
            <w:right w:w="0" w:type="dxa"/>
          </w:tblCellMar>
        </w:tblPrEx>
        <w:trPr>
          <w:trHeight w:val="42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Условия реализации образовательной программы………………………………………………</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r>
      <w:tr>
        <w:tblPrEx>
          <w:tblCellMar>
            <w:top w:w="0" w:type="dxa"/>
            <w:left w:w="0" w:type="dxa"/>
            <w:bottom w:w="0" w:type="dxa"/>
            <w:right w:w="0" w:type="dxa"/>
          </w:tblCellMar>
        </w:tblPrEx>
        <w:trPr>
          <w:trHeight w:val="42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Материальное, методическое, кадровое обеспечение программы…………………………….</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r>
      <w:tr>
        <w:tblPrEx>
          <w:tblCellMar>
            <w:top w:w="0" w:type="dxa"/>
            <w:left w:w="0" w:type="dxa"/>
            <w:bottom w:w="0" w:type="dxa"/>
            <w:right w:w="0" w:type="dxa"/>
          </w:tblCellMar>
        </w:tblPrEx>
        <w:trPr>
          <w:trHeight w:val="434"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Список литературы…………………………………………………………………………………..</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r>
      <w:tr>
        <w:tblPrEx>
          <w:tblCellMar>
            <w:top w:w="0" w:type="dxa"/>
            <w:left w:w="0" w:type="dxa"/>
            <w:bottom w:w="0" w:type="dxa"/>
            <w:right w:w="0" w:type="dxa"/>
          </w:tblCellMar>
        </w:tblPrEx>
        <w:trPr>
          <w:trHeight w:val="1316" w:hRule="atLeast"/>
        </w:trPr>
        <w:tc>
          <w:tcPr>
            <w:tcW w:w="9135"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Приложения…………………………………………………………………………………………..</w:t>
            </w:r>
          </w:p>
          <w:p>
            <w:pPr>
              <w:spacing w:after="0" w:line="240" w:lineRule="auto"/>
              <w:jc w:val="center"/>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Приложение 1. Список детей………………………………………………………………………</w:t>
            </w:r>
          </w:p>
          <w:p>
            <w:pPr>
              <w:spacing w:after="0" w:line="240" w:lineRule="auto"/>
              <w:jc w:val="center"/>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Приложение 2. Тематический план…………………………………………………………………</w:t>
            </w:r>
          </w:p>
          <w:p>
            <w:pPr>
              <w:spacing w:after="0" w:line="240" w:lineRule="auto"/>
              <w:jc w:val="center"/>
              <w:rPr>
                <w:rFonts w:ascii="Times New Roman" w:hAnsi="Times New Roman" w:eastAsia="Times New Roman" w:cs="Times New Roman"/>
                <w:sz w:val="24"/>
                <w:szCs w:val="24"/>
                <w:lang w:eastAsia="ru-RU"/>
              </w:rPr>
            </w:pPr>
          </w:p>
        </w:tc>
        <w:tc>
          <w:tcPr>
            <w:tcW w:w="638" w:type="dxa"/>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p>
          <w:p>
            <w:pPr>
              <w:spacing w:after="0" w:line="240" w:lineRule="auto"/>
              <w:jc w:val="center"/>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p>
          <w:p>
            <w:pPr>
              <w:spacing w:after="0" w:line="240" w:lineRule="auto"/>
              <w:jc w:val="center"/>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w:t>
            </w:r>
          </w:p>
        </w:tc>
      </w:tr>
    </w:tbl>
    <w:p>
      <w:pPr>
        <w:shd w:val="clear" w:color="auto" w:fill="FFFFFF"/>
        <w:spacing w:after="0" w:line="240" w:lineRule="auto"/>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ЦЕЛЕВОЙ РАЗДЕЛ</w:t>
      </w:r>
    </w:p>
    <w:p>
      <w:pPr>
        <w:shd w:val="clear" w:color="auto" w:fill="FFFFFF"/>
        <w:spacing w:after="0" w:line="240" w:lineRule="auto"/>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Пояснительная записка:</w:t>
      </w:r>
    </w:p>
    <w:p>
      <w:pPr>
        <w:shd w:val="clear" w:color="auto" w:fill="FFFFFF"/>
        <w:spacing w:after="0" w:line="240" w:lineRule="auto"/>
        <w:ind w:firstLine="709"/>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Настоящая дополнительная образовательная программа социально-педагогической направленности «Веселые прописи» рассчитана для детей от 5 до 6 лет с учетом их возрастных и индивидуальных особенностей.</w:t>
      </w:r>
    </w:p>
    <w:p>
      <w:pPr>
        <w:shd w:val="clear" w:color="auto" w:fill="FFFFFF"/>
        <w:spacing w:after="0" w:line="240" w:lineRule="auto"/>
        <w:ind w:firstLine="709"/>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Программа разработана в соответствии со следующими нормативными документами:</w:t>
      </w:r>
    </w:p>
    <w:p>
      <w:pPr>
        <w:shd w:val="clear" w:color="auto" w:fill="FFFFFF"/>
        <w:spacing w:after="0" w:line="240" w:lineRule="auto"/>
        <w:ind w:left="720"/>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4"/>
          <w:szCs w:val="24"/>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4"/>
          <w:szCs w:val="24"/>
          <w:u w:val="single"/>
          <w:lang w:eastAsia="ru-RU"/>
        </w:rPr>
        <w:t>Федеральный уровень:</w:t>
      </w:r>
    </w:p>
    <w:p>
      <w:pPr>
        <w:shd w:val="clear" w:color="auto" w:fill="FFFFFF"/>
        <w:spacing w:after="0" w:line="240" w:lineRule="auto"/>
        <w:ind w:left="720"/>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ч.11 ст. 13 Федерального закона от 29.12.2012 №273-ФЗ «Об образовании в Российской Федерации»;</w:t>
      </w:r>
    </w:p>
    <w:p>
      <w:pPr>
        <w:shd w:val="clear" w:color="auto" w:fill="FFFFFF"/>
        <w:spacing w:after="0" w:line="240" w:lineRule="auto"/>
        <w:ind w:left="720"/>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приказ Министерства образования и науки Российской Федерации от 29.08.2013 №1008 «Об утверждении Порядка организации и осуществления образовательной деятельности по дополнительным общеобразовательным программам;</w:t>
      </w:r>
    </w:p>
    <w:p>
      <w:pPr>
        <w:shd w:val="clear" w:color="auto" w:fill="FFFFFF"/>
        <w:spacing w:after="0" w:line="240" w:lineRule="auto"/>
        <w:ind w:left="720"/>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инструктивно-методическое письмо Министерства образования и науки РФ от 14.03.2000 №65/23-16 «О гигиенических требованиях к максимальной нагрузке на детей дошкольного возраста в организованных формах обучения»;</w:t>
      </w:r>
    </w:p>
    <w:p>
      <w:pPr>
        <w:shd w:val="clear" w:color="auto" w:fill="FFFFFF"/>
        <w:spacing w:after="0" w:line="240" w:lineRule="auto"/>
        <w:ind w:left="720"/>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4"/>
          <w:szCs w:val="24"/>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4"/>
          <w:szCs w:val="24"/>
          <w:lang w:eastAsia="ru-RU"/>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pPr>
        <w:shd w:val="clear" w:color="auto" w:fill="FFFFFF"/>
        <w:spacing w:after="0" w:line="240" w:lineRule="auto"/>
        <w:ind w:left="720"/>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4"/>
          <w:szCs w:val="24"/>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4"/>
          <w:szCs w:val="24"/>
          <w:u w:val="single"/>
          <w:lang w:eastAsia="ru-RU"/>
        </w:rPr>
        <w:t>учрежденческий уровень:</w:t>
      </w:r>
    </w:p>
    <w:p>
      <w:pPr>
        <w:shd w:val="clear" w:color="auto" w:fill="FFFFFF"/>
        <w:spacing w:after="0" w:line="240" w:lineRule="auto"/>
        <w:ind w:left="720"/>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Устав Учреждения.</w:t>
      </w:r>
    </w:p>
    <w:p>
      <w:pPr>
        <w:shd w:val="clear" w:color="auto" w:fill="FFFFFF"/>
        <w:spacing w:after="0" w:line="240" w:lineRule="auto"/>
        <w:ind w:firstLine="709"/>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Срок реализации данной программы – 1 год.</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В современных условиях функционирования и развития дошкольного образования, как никогда остро стоит задача повышения эффективности обучения и воспитания подрастающего поколения. Задача дошкольного воспитания состоит не в максимальном ускорении развития ребенка, не в функционировании сроков и темпов перевода его на «рельсы» школьного возраста, а прежде всего в создании каждому дошкольнику условий для наиболее полного раскрытия и развития индивидуальных возможностей и особенностей ребенка его неповторимости и самобытности.</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Содержание дополнительного образования в МБДОУ направлено на создание условий для социального, культурного самоопределения, творческой самореализации личности ребенка, укрепления психико-физического здоровья. Цель внедрения дополнительных образовательных услуг –развитие индивидуальных способностей, креативности, самостоятельности у детей дошкольного возраста посредством организации кружковой работы.</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Коллектив учреждения – сплоченный, творческий коллектив единомышленников, осуществляющих деятельность на проявление конструктивного сотрудничества, личностно-ориентированного взаимодействия в обучении и воспитании детей, уважительного партнерства с семьями.</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Дополнительная образовательная программа разработана с учетом интересов и запросов родителей в учреждении, и предусматривает работу кружка по развитию мелкой моторики руки и подготовки ее к письму «Веселые прописи».</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xml:space="preserve">Цель Программы: </w:t>
      </w:r>
      <w:r>
        <w:rPr>
          <w:rFonts w:ascii="Times New Roman" w:hAnsi="Times New Roman" w:eastAsia="Times New Roman" w:cs="Times New Roman"/>
          <w:color w:val="181818"/>
          <w:sz w:val="21"/>
          <w:szCs w:val="21"/>
          <w:lang w:eastAsia="ru-RU"/>
        </w:rPr>
        <w:t>обеспечение качественной подготовки детей к школе, формирование интереса к выполнению графических упражнений, предупреждение нарушений и трудностей в овладении письмом.</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Для решения поставленной цели были выдвинуты психолого-педагогические задачи, и определены направления работы, ориентированные на развитие ручной умелости у детей в разных возрастных группах. Система работы построена с учетом достижений в области педагогики и психологии, с сохранением традиций общественного дошкольного воспитания. В работе использовались современные методики и технологии разных авторов: И.А.Подрезова, Е.В.Колесникова, С.А.Калик, С.О.Филлипова, Г.Г.Галкина, Т.И.Дубинина.</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Содержание, объем, порядок изучения программного материала рассчитаны на посещение кружка в течение года, и построены с учетом возрастных и индивидуальных особенностей детей.</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Программные задачи: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Формировать мотивацию обучения, ориентируясь на выполнение поставленных задач.</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2.</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Развивать мелкую моторику и зрительно– двигательную координацию.</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3.</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Формирование пространственного восприятия, пространственных представлений.</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4.</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Формировать мыслительные операции (анализ, синтез, обобщение, сравнение, классификация, аналогия).</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5.</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Увеличить объем внимания, памяти.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6.</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Развивать речь.</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7.</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Создать одинаковые условия для успешной подготовки руки к письму, как для праворуких, так и для леворуких детей.</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8.</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Сохранение здоровья.</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Программное содержание для детей 5-6 лет:</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Тренировать тонкокоординированные движения руки, мелкую мускулатуру пальцев..</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2.</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Совершенствовать графические умения и навыки в заданиях разных видов.</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3.</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Учить соблюдать во время работы правила письма (положение тетради перед собой, правильно держать карандаш, правильно сидеть), формировать умение работать в общем темпе.</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4.</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Способствовать развитию психических процессов- внимания, памяти, мышления, воображения.</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5.</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Формировать навык самоконтроля и самооценки выполненной работы.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6</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Воспитывать трудолюбие, старательность и добросовестное отношение к работе.</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Предполагаемый результат освоения программы:</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К концу реализации программы дети должны знать и уметь:</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Знать гигиенические правила письма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2.</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сохранять правильную посадку и положение рук при письме.</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3.</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Знать правильное расположение тетради и ручки при письме.</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4.</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правильно держать ручку, карандаш.</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5.</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Знать правила штриховки.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6.</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ориентироваться на листе бумаги в клеточку, в тетради.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7.</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Знать правила работы с тетрадью.</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8.</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выполнять штриховку, соблюдая правила.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9.</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Знать правила работы с ножницами.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10.</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самостоятельно рисовать простые элементы, фигуры.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11.</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ориентироваться в тетради, на строке, на странице.</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12.</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правильно держать ножницы и работать с ними.</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Ожидаемый результат:</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К концу реализации программы дети должны знать и уметь:</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Знать гигиенические правила письма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2.</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сохранять правильную посадку и положение рук при письме.</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3.</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Знать правильное расположение тетради и ручки при письме.</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4.</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правильно держать ручку, карандаш.</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5.</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Знать правила штриховки.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6.</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ориентироваться на листе бумаги в клеточку, в тетради.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7.</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Знать правила работы с тетрадью.</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8.</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выполнять штриховку, соблюдая правила.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9.</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Знать правила работы с ножницами.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10.</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самостоятельно рисовать простые элементы, фигуры.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11.</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ориентироваться в тетради, на строке, на странице.</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12.</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Уметь правильно держать ножницы и работать с ними.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СОДЕРЖАТЕЛЬНЫЙ РАЗДЕЛ</w:t>
      </w:r>
    </w:p>
    <w:p>
      <w:pPr>
        <w:shd w:val="clear" w:color="auto" w:fill="FFFFFF"/>
        <w:spacing w:after="0" w:line="240" w:lineRule="auto"/>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УЧЕБНЫЙ ПЛАН</w:t>
      </w:r>
    </w:p>
    <w:p>
      <w:pPr>
        <w:shd w:val="clear" w:color="auto" w:fill="FFFFFF"/>
        <w:spacing w:after="0" w:line="240" w:lineRule="auto"/>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 </w:t>
      </w:r>
    </w:p>
    <w:tbl>
      <w:tblPr>
        <w:tblStyle w:val="3"/>
        <w:tblW w:w="14165" w:type="dxa"/>
        <w:tblInd w:w="0" w:type="dxa"/>
        <w:tblLayout w:type="autofit"/>
        <w:tblCellMar>
          <w:top w:w="0" w:type="dxa"/>
          <w:left w:w="0" w:type="dxa"/>
          <w:bottom w:w="0" w:type="dxa"/>
          <w:right w:w="0" w:type="dxa"/>
        </w:tblCellMar>
      </w:tblPr>
      <w:tblGrid>
        <w:gridCol w:w="2097"/>
        <w:gridCol w:w="2571"/>
        <w:gridCol w:w="2693"/>
        <w:gridCol w:w="3261"/>
        <w:gridCol w:w="3543"/>
      </w:tblGrid>
      <w:tr>
        <w:tblPrEx>
          <w:tblCellMar>
            <w:top w:w="0" w:type="dxa"/>
            <w:left w:w="0" w:type="dxa"/>
            <w:bottom w:w="0" w:type="dxa"/>
            <w:right w:w="0" w:type="dxa"/>
          </w:tblCellMar>
        </w:tblPrEx>
        <w:trPr>
          <w:trHeight w:val="1470" w:hRule="atLeast"/>
        </w:trPr>
        <w:tc>
          <w:tcPr>
            <w:tcW w:w="209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Наименование</w:t>
            </w:r>
          </w:p>
        </w:tc>
        <w:tc>
          <w:tcPr>
            <w:tcW w:w="25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День недели</w:t>
            </w:r>
          </w:p>
        </w:tc>
        <w:tc>
          <w:tcPr>
            <w:tcW w:w="269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Количество занятий в неделю</w:t>
            </w:r>
          </w:p>
        </w:tc>
        <w:tc>
          <w:tcPr>
            <w:tcW w:w="326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Количество занятий в месяц</w:t>
            </w:r>
          </w:p>
        </w:tc>
        <w:tc>
          <w:tcPr>
            <w:tcW w:w="354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Количество занятий в год</w:t>
            </w:r>
          </w:p>
        </w:tc>
      </w:tr>
      <w:tr>
        <w:tblPrEx>
          <w:tblCellMar>
            <w:top w:w="0" w:type="dxa"/>
            <w:left w:w="0" w:type="dxa"/>
            <w:bottom w:w="0" w:type="dxa"/>
            <w:right w:w="0" w:type="dxa"/>
          </w:tblCellMar>
        </w:tblPrEx>
        <w:trPr>
          <w:trHeight w:val="735" w:hRule="atLeast"/>
        </w:trPr>
        <w:tc>
          <w:tcPr>
            <w:tcW w:w="209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Кружок «Веселые прописи»</w:t>
            </w:r>
          </w:p>
        </w:tc>
        <w:tc>
          <w:tcPr>
            <w:tcW w:w="25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вторник</w:t>
            </w: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среда</w:t>
            </w:r>
          </w:p>
        </w:tc>
        <w:tc>
          <w:tcPr>
            <w:tcW w:w="2693"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3261"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4 - 5</w:t>
            </w:r>
          </w:p>
        </w:tc>
        <w:tc>
          <w:tcPr>
            <w:tcW w:w="3543"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w:t>
            </w:r>
          </w:p>
        </w:tc>
      </w:tr>
    </w:tbl>
    <w:p>
      <w:pPr>
        <w:shd w:val="clear" w:color="auto" w:fill="FFFFFF"/>
        <w:spacing w:after="0" w:line="240" w:lineRule="auto"/>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Длительность кружкового занятия: для детей старших  групп  25 минут.</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Место проведения кружка – групповая комната.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Форма обучения – специально организованные занятия; игровые упражнения, групповые, подгрупповые и индивидуальные упражнение по  развитию ручной умелости и подготовки руки к письму.</w:t>
      </w:r>
    </w:p>
    <w:p>
      <w:pPr>
        <w:shd w:val="clear" w:color="auto" w:fill="FFFFFF"/>
        <w:spacing w:after="0" w:line="240" w:lineRule="auto"/>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 </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Содержание программы.</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Поступление в школу – чрезвычайно ответственный момент, как для ребенка, так и для родителей. Психологическое обследование показывает, что далеко не все дети всесторонне подготовлены к безболезненному и успешному вхождению в учебную школьную деятельность.</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Подготовка детей к обучению в школе в настоящее время - одна из актуальных проблем современной педагогики. Это объясняется тем, что в последние годы в практике массовой школы наблюдается совершенно определенная тенденция - неуклонное усложнение программы первого класса, внедрение в практику общеобразовательной школы альтернативных форм обучения и новых педагогических технологий, заставляющих предъявлять будущему первокласснику более высокие требования.</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Уровень развития мелкой моторики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внимание, связная речь. Учителя начальных классов говорят, что первоклассники часто испытывают серьезные трудности с овладением навыков письма. Большую сложность дети испытывают в распределении внимания. Прописывая букву, они забывают о наклоне тетради, о том, что между буквами должно быть одинаковое расстояние, линии должны быть ровные, одного размера и силы нажима. Анализируя графику письма у детей, педагоги отмечают частые отрывы ручки от бумаги, паузы между элементами, чрезвычайная медлительность письма, неустойчивость графических форм и движений руки. Особенно ярко эти недостатки выражены у детей с речевыми нарушениями: они плохо координируют движения руки и глаза, у них слабо развита мышечная моторика и координация пальцев. Такие дети не умеют строить свою деятельность и копировать предъявляемый им образец, недостаточно ориентируются во времени и пространстве. Исследователи, занимающиеся проблемами, связанными с началом обучения в школе: В.М.Лыков, Ю.Ф. Змановский, Н.Т.Терехова, А.В. Кенеман, М.Ю. Кистяковская, Т.И.Осокина, М.В.Антропова, М.М.Кольцова, С.О. Филиппова,- отмечают, что многие трудности, с которыми сталкиваются ученики, в значительной мере обусловлены недостаточностью работы на предыдущем, дошкольном этапе. По статистическим данным, в нашей стране с каждым годом увеличивается число детей, у которых при поступлении в школу наблюдается несформированность физиологических предпосылок к овладению письмом, слухо-зрительно моторных координаций.</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Письмо – 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внимания.</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Для овладения навыком письма необходима определенная функциональная зрелость коры головного мозга. Неподготовленность к письму, недостаточное развитие мелкой моторики, зрительного восприятия, внимания может привести к возникновению негативного отношения к учебе, неуспеваемости, тревожного состояния ребенка в школе. 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Выработать у детей четкое, красивое и скорое письмо невозможно в короткий срок. Для этого потребуется ряд лет, так как навык письма формируется медленно. Поэтому работа по подготовке ребенка к обучению письму должна начинаться, задолго до поступления в школу. В дошкольном возрасте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Для предотвращения перечисленных трудностей, мы организовали кружок по развитию мелкой моторики и подготовки руки к письму. Эта услуга была востребована и у родителей детей нашего сада.</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Описание форм и методов проведения занятий.</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Дидактические игры и игровые упражнения.</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2.</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Занимательные задания и игры-соревнования.</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3.</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Изобразительная и творческая деятельность.</w:t>
      </w:r>
    </w:p>
    <w:p>
      <w:pPr>
        <w:shd w:val="clear" w:color="auto" w:fill="FFFFFF"/>
        <w:spacing w:after="0" w:line="240" w:lineRule="auto"/>
        <w:ind w:left="1134"/>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наглядный метод обучения и метод практических действий.</w:t>
      </w:r>
    </w:p>
    <w:p>
      <w:pPr>
        <w:shd w:val="clear" w:color="auto" w:fill="FFFFFF"/>
        <w:spacing w:after="0" w:line="240" w:lineRule="auto"/>
        <w:ind w:left="1134"/>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ориентировочно-исследовательская деятельность.</w:t>
      </w:r>
    </w:p>
    <w:p>
      <w:pPr>
        <w:shd w:val="clear" w:color="auto" w:fill="FFFFFF"/>
        <w:spacing w:after="0" w:line="240" w:lineRule="auto"/>
        <w:ind w:left="1134"/>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методы проблемно-поискового характера.</w:t>
      </w:r>
    </w:p>
    <w:p>
      <w:pPr>
        <w:shd w:val="clear" w:color="auto" w:fill="FFFFFF"/>
        <w:spacing w:after="0" w:line="240" w:lineRule="auto"/>
        <w:ind w:left="1134"/>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моделирование и кодирование информации.</w:t>
      </w:r>
    </w:p>
    <w:p>
      <w:pPr>
        <w:shd w:val="clear" w:color="auto" w:fill="FFFFFF"/>
        <w:spacing w:after="0" w:line="240" w:lineRule="auto"/>
        <w:ind w:firstLine="567"/>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ind w:firstLine="567"/>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Подготовка руки к письму осуществляется в три этапа:</w:t>
      </w:r>
    </w:p>
    <w:p>
      <w:pPr>
        <w:shd w:val="clear" w:color="auto" w:fill="FFFFFF"/>
        <w:spacing w:after="0" w:line="240" w:lineRule="auto"/>
        <w:rPr>
          <w:rFonts w:ascii="Times New Roman" w:hAnsi="Times New Roman" w:eastAsia="Times New Roman" w:cs="Times New Roman"/>
          <w:color w:val="181818"/>
          <w:sz w:val="21"/>
          <w:szCs w:val="21"/>
          <w:lang w:eastAsia="ru-RU"/>
        </w:rPr>
      </w:pPr>
    </w:p>
    <w:p>
      <w:pPr>
        <w:shd w:val="clear" w:color="auto" w:fill="FFFFFF"/>
        <w:spacing w:after="0" w:line="240" w:lineRule="auto"/>
        <w:rPr>
          <w:rFonts w:ascii="Times New Roman" w:hAnsi="Times New Roman" w:eastAsia="Times New Roman" w:cs="Times New Roman"/>
          <w:color w:val="181818"/>
          <w:sz w:val="21"/>
          <w:szCs w:val="21"/>
          <w:lang w:eastAsia="ru-RU"/>
        </w:rPr>
      </w:pP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drawing>
          <wp:inline distT="0" distB="0" distL="0" distR="0">
            <wp:extent cx="5915025" cy="5248275"/>
            <wp:effectExtent l="0" t="0" r="9525" b="0"/>
            <wp:docPr id="2" name="Рисунок 2" descr="https://documents.infourok.ru/422859a9-35c0-45a6-b884-d302ab79bad2/0/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documents.infourok.ru/422859a9-35c0-45a6-b884-d302ab79bad2/0/image0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15025" cy="5248275"/>
                    </a:xfrm>
                    <a:prstGeom prst="rect">
                      <a:avLst/>
                    </a:prstGeom>
                    <a:noFill/>
                    <a:ln>
                      <a:noFill/>
                    </a:ln>
                  </pic:spPr>
                </pic:pic>
              </a:graphicData>
            </a:graphic>
          </wp:inline>
        </w:drawing>
      </w:r>
    </w:p>
    <w:p>
      <w:pPr>
        <w:shd w:val="clear" w:color="auto" w:fill="FFFFFF"/>
        <w:spacing w:after="0" w:line="240" w:lineRule="auto"/>
        <w:rPr>
          <w:rFonts w:ascii="Times New Roman" w:hAnsi="Times New Roman" w:eastAsia="Times New Roman" w:cs="Times New Roman"/>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Перспективный план работы</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по развитию ручной умелости и подготовки руки к письму «Веселые прописи»</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для детей 5-6 лет.</w:t>
      </w:r>
    </w:p>
    <w:p>
      <w:pPr>
        <w:shd w:val="clear" w:color="auto" w:fill="FFFFFF"/>
        <w:spacing w:after="0" w:line="240" w:lineRule="auto"/>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 </w:t>
      </w:r>
    </w:p>
    <w:tbl>
      <w:tblPr>
        <w:tblStyle w:val="3"/>
        <w:tblW w:w="15016" w:type="dxa"/>
        <w:tblInd w:w="0" w:type="dxa"/>
        <w:tblLayout w:type="autofit"/>
        <w:tblCellMar>
          <w:top w:w="0" w:type="dxa"/>
          <w:left w:w="0" w:type="dxa"/>
          <w:bottom w:w="0" w:type="dxa"/>
          <w:right w:w="0" w:type="dxa"/>
        </w:tblCellMar>
      </w:tblPr>
      <w:tblGrid>
        <w:gridCol w:w="2825"/>
        <w:gridCol w:w="2835"/>
        <w:gridCol w:w="3119"/>
        <w:gridCol w:w="3402"/>
        <w:gridCol w:w="2835"/>
      </w:tblGrid>
      <w:tr>
        <w:tblPrEx>
          <w:tblCellMar>
            <w:top w:w="0" w:type="dxa"/>
            <w:left w:w="0" w:type="dxa"/>
            <w:bottom w:w="0" w:type="dxa"/>
            <w:right w:w="0" w:type="dxa"/>
          </w:tblCellMar>
        </w:tblPrEx>
        <w:tc>
          <w:tcPr>
            <w:tcW w:w="28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неделя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835"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неделя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119"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неделя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402"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неделя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835"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неделя</w:t>
            </w:r>
          </w:p>
        </w:tc>
      </w:tr>
      <w:tr>
        <w:tblPrEx>
          <w:tblCellMar>
            <w:top w:w="0" w:type="dxa"/>
            <w:left w:w="0" w:type="dxa"/>
            <w:bottom w:w="0" w:type="dxa"/>
            <w:right w:w="0" w:type="dxa"/>
          </w:tblCellMar>
        </w:tblPrEx>
        <w:tc>
          <w:tcPr>
            <w:tcW w:w="15016" w:type="dxa"/>
            <w:gridSpan w:val="5"/>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ОКТЯБРЬ</w:t>
            </w: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w:t>
            </w:r>
          </w:p>
        </w:tc>
      </w:tr>
      <w:tr>
        <w:tblPrEx>
          <w:tblCellMar>
            <w:top w:w="0" w:type="dxa"/>
            <w:left w:w="0" w:type="dxa"/>
            <w:bottom w:w="0" w:type="dxa"/>
            <w:right w:w="0" w:type="dxa"/>
          </w:tblCellMar>
        </w:tblPrEx>
        <w:tc>
          <w:tcPr>
            <w:tcW w:w="282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Обследование руки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Выявить отклонения для дальнейшей работы.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«КАПЕЛЬКИ»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Капельки упали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листок  тетради.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Точечками стали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бумажной глади.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Уголки у клеточек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заняли неспешно,-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Острый карандашик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 помог, конечно.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Знакомство с тетрадным листом в крупную клеточку; ориентировка в клеточке (нахождение правого верхнего угла, середины клеточки и т. д.)</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Рамки и вкладыши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умения правильно держать карандаш и закрашивать без пробелов в определенном направлении.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«ДОРОЖКА»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Слева  направо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протянем дорожку: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 детского сада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родному порожку.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будет дорожка петлять,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загибаться,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Мы не хотим на ней</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потеряться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Формирование умения входить в клеточку, обводить её, вести прямые линии слева - направо по разлиновке.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11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Штриховка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Овладение 3-мя видами штриховки на геометрических фигурах.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«ВОЛНЫ»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Гонит ветер волны, волны.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Хватит ветер.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Полно! Полно!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Успокойся, стань потише!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Волны сразу станут ниже!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Учить вести волнообразные линии, не отрывая карандаша от листа бумаги и не выходя за горизонтальные строчки разлиновки.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3402"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Развитие тонких моторных координаций, чувство ритма.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«БУСЫ»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Мы по линеечке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ниточку протянем.</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уголки клеточек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точки поставим.</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Вот получились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каждой из строчек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Бусы для мамы,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бусы для дочек.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Продолжать закреплять умение входить в клеточку, обводить её, вести прямые линии слева - направо по разлиновке.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Пальчиковые игры « Встреча», « Спит на льдинке целый день».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Литература: Никитин Б.П. Ступени творчества или развивающие игры.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Цвынтарный В.В. Играем пальчиками и развиваем речь</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5016" w:type="dxa"/>
            <w:gridSpan w:val="5"/>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НОЯБРЬ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282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Математическая мозаика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Продолжить создание предметов и сюжетов из геометрических фигур.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«ВИШНИ»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Вишни зреют между строк: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 кружок и два кружок.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Между ними – галочка,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Разломилась палочка.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Учить зарисовывать внутри клеточек контуры простейших предметов.</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Конструирование из геометрических фигур.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воображение, сообразительность.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«СЛИВЫ»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Сливы могут появиться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Посмотри!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 поможем разместиться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парных клеточках, внутри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 овал и два овал,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Это каждый рисовал!</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теперь приладим крепко,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Лишь бы выдержала ветка!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учить зарисовывать внутри клеточек контуры простейших предметов.</w:t>
            </w:r>
          </w:p>
        </w:tc>
        <w:tc>
          <w:tcPr>
            <w:tcW w:w="311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 – «Продолжи узор».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Закрепление навыков работы в тетрадях, формирование образного мышления, развитие координации движений.</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«СТОЛБИКИ»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Столбики  бывают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разной высоты.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 они похожи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палки иль шесты.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Карандаш уверенно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ведём от точки,-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Получились ровные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палочки -  шесточки.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Формирование умения входить в клеточку, вести прямые линии сверху – вниз по разлиновке.</w:t>
            </w:r>
          </w:p>
        </w:tc>
        <w:tc>
          <w:tcPr>
            <w:tcW w:w="3402"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Игры «Магазин», «Сделаем узор», «Украсим кукольное пальто».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репродуктивное и творческое воображение, зрительно - моторную координацию, глазомер.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«ЗАБОР ПОВАЛИЛСЯ!»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Ветер подул,</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 забор повалился!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 не упал, лишь слегка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наклонился.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Формирование умения соединять углы клеточек по диагонали.</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«КОЛЕЧКИ»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Колечки, колечки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нашли возле речки.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Обронили колечки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белые овечки: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Шли мимо осинки,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зацепились шерстинки,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Повисли на ветке,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соберём их, детки!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Закрепление навыков работы в тетрадях, формирование образного мышления, развитие координации движений. Формирование умения размещать внутри клеточки круг.</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Пальчиковые игры: «В гости к пальчику большому», «Веточки на яблоньках»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чувство ритма, координацию движений, мелкую моторику рук</w:t>
            </w:r>
          </w:p>
        </w:tc>
      </w:tr>
      <w:tr>
        <w:tblPrEx>
          <w:tblCellMar>
            <w:top w:w="0" w:type="dxa"/>
            <w:left w:w="0" w:type="dxa"/>
            <w:bottom w:w="0" w:type="dxa"/>
            <w:right w:w="0" w:type="dxa"/>
          </w:tblCellMar>
        </w:tblPrEx>
        <w:tc>
          <w:tcPr>
            <w:tcW w:w="15016" w:type="dxa"/>
            <w:gridSpan w:val="5"/>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ДЕКАБРЬ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282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Рисование пальцами, ладошкой «Снежинки», «Воробей», «Мишка», «Слоник».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творческое воображение, тактильную чувствительность.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«ЗУБЦЫ»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Стена крепостная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тетрадке растет.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ней карандаш наш</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неспешно идет.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Зубцы появляются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сразу  меж строчек,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Бойцы за них спрячутся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проволочек.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Учить соединять углы клеточек по диагонали.</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Елочные украшения изготовление игрушек, гирлянд, снежинок своими руками, с помощью трафаретов, силуэтов, ножниц.</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репродуктивное и творческое воображение, память, мышление, зрительно - моторную координацию, глазомер.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«КИРПИЧИ»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Запасаем кирпичи,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Плохо дома без печи!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Наберем их,  сколько нужно,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 запечь возьмёмся дружно!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умение входить в клеточку, обводить две клеточки вмести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(прямоугольники).</w:t>
            </w:r>
          </w:p>
        </w:tc>
        <w:tc>
          <w:tcPr>
            <w:tcW w:w="311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Игры с мелким строительным материалом.</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ручную умелость, оптико-пространственное восприятие.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«ПИРОЖКИ»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«Вот так славный пирожок!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Ты не ешь меня дружок!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в печи я подымался,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 тетради показался».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Полукруг рисуют детки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своих листочках в клетки.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умение входить в клеточку, обводить её дугообразной линией.</w:t>
            </w:r>
          </w:p>
        </w:tc>
        <w:tc>
          <w:tcPr>
            <w:tcW w:w="3402"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«СЛИВЫ»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Сливы могут появиться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Посмотри!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 поможем разместиться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парных клеточках, внутри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 овал и два овал,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Это каждый рисовал!</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теперь приладим крепко,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Лишь бы выдержала ветка!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Продолжать учить зарисовывать внутри клеточек контуры простейших предметов.</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Пальчиковые игры: «Заводные машинки», «Утречко», «Ножки идут по дорожке».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Развитие тонких моторных координаций, чувство ритма.</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5016" w:type="dxa"/>
            <w:gridSpan w:val="5"/>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ЯНВАРЬ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282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Штриховка косыми линиями.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«ОГУРЦЫ»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Огурцы растут на грядках,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ещё -  у нас в тетрадках.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Между строчек мы овалы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клеточках нарисовали,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Положили на бочек,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место хвостика - крючок!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 (овалы).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умение штриховать в определенном направлении.</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«МОРКОВЬ»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 земли торчит пенек,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затылке - хохолок.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Это – сладкая морковка,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Вниз растет ее головка,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Рассекая, словно клином,</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Острым носом землю, глину.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 (овалы и треугольники).</w:t>
            </w:r>
          </w:p>
        </w:tc>
        <w:tc>
          <w:tcPr>
            <w:tcW w:w="311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«СВЕКЛА»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Вот сударушка свекла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Прилегла на грядке: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Нос уткнулся в мягкий грунт,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Над землею – пятки.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Побурела от жары,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Корочкой покрылась,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Распушила сверху хвост: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«Ох, как притомилась!»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графические навыки при зарисовке геометрических фигур (треугольники и овалы).</w:t>
            </w:r>
          </w:p>
        </w:tc>
        <w:tc>
          <w:tcPr>
            <w:tcW w:w="3402"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«ПОМИДОР»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Что за красный там сеньор?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Он зовется - помидор.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 него лоснится бок,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Глаз не видно из–за щек,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затылке – хохолок: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завиточку завиток.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 (круги и овалы).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Пальчиковые игры: «Цветные ниточки», « В огороде за забором», «Колокольчик».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чувство ритма, координацию движений, мелкую моторику рук.</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5016" w:type="dxa"/>
            <w:gridSpan w:val="5"/>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ФЕВРАЛЬ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282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Штриховка дугами.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«РЕПА»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Репа - как головка сыра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Золотиста и красива!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в земле не поместилась,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Боком к грядке привалилась,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Вниз спустила длинный хвост: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Он в земле продолжил рост.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 (дуги и овалы).</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Поделки из проволоки.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мышление, воображение, сообразительность, глазомер.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Графический диктант.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умение ориентироваться в тетрадях в клетку, развивать умение рисовать по клеткам в нужном направлении.</w:t>
            </w:r>
          </w:p>
        </w:tc>
        <w:tc>
          <w:tcPr>
            <w:tcW w:w="311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Оригами «Зайчик», «Грибок», «Птичка».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умение изготавливать поделки из бумаги, формировать умение действовать в соответствии со словесной инструкцией педагога.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Графический диктант.</w:t>
            </w:r>
          </w:p>
        </w:tc>
        <w:tc>
          <w:tcPr>
            <w:tcW w:w="3402"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«ЗОНТИК»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Зонтик раскрываю,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слышится щелчок.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Половина круга,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ручка – как крючок.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грибок похож он,</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что растет в лесу.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 дождя защиту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в руке несу.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умение входить в клеточку, обводить её дугообразной линией.</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Пальчиковые игры: «Цепочка», «Пекарь», «Скакалка».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чувство ритма, координацию движений, мелкую моторику рук.</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5016" w:type="dxa"/>
            <w:gridSpan w:val="5"/>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МАРТ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282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Штриховка волнистыми линиями.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умение штриховать, соблюдая параллельность.</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«БАКЛАЖАН»</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Баклажан весь посинел:</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Бок на солнце перегрел.</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Голову убрал в тенек: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«Ох! И жаркий был денек!»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графические навыки при зарисовке геометрических фигур (круги и овалы).</w:t>
            </w:r>
          </w:p>
        </w:tc>
        <w:tc>
          <w:tcPr>
            <w:tcW w:w="311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«ЛУК»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Снизу – кругло, вверх – остро,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ещё – торчит перо: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словно маленький фонтан.</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Он – мальчишка  - хулиган.</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 него и сказка есть, нам без слез его не съесть.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Нарисуем снизу челку,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Что похожа на метелку.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Вот какой он лук – лучок,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Желтый кругленький бочок.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графические навыки при зарисовке геометрических фигур (дуги и овалы).</w:t>
            </w:r>
          </w:p>
        </w:tc>
        <w:tc>
          <w:tcPr>
            <w:tcW w:w="3402"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Игры: «Цветок», «Составные картинки», « Нанизывание пуговиц», «Шнуровка».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репродуктивное и творческое воображение, зрительно - моторную координацию, глазомер.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«ТЫКВА»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Тыква вроде бы из долек.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Только вот вопрос: из скольких?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Очень длинные овалы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нее нарисовали.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Их приладили друг к другу,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Разместили все по кругу.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 (круги).</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«ЧЕСНОК»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 зубки у чеснока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Разом сплющили бока,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Собрались тесней в кружок: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«Нарисуй меня, дружок!»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графические навыки при зарисовке геометрических фигур (круг и  дуга).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Пальчиковые игры: «Четыре братца», « Волчок», « Где живет сапожник?».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Развитие тонких моторных координаций, чувство ритма.</w:t>
            </w:r>
          </w:p>
        </w:tc>
      </w:tr>
      <w:tr>
        <w:tblPrEx>
          <w:tblCellMar>
            <w:top w:w="0" w:type="dxa"/>
            <w:left w:w="0" w:type="dxa"/>
            <w:bottom w:w="0" w:type="dxa"/>
            <w:right w:w="0" w:type="dxa"/>
          </w:tblCellMar>
        </w:tblPrEx>
        <w:tc>
          <w:tcPr>
            <w:tcW w:w="15016" w:type="dxa"/>
            <w:gridSpan w:val="5"/>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АПРЕЛЬ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282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Книжки- раскраски.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умение штриховать всеми видами штриховки.</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Редьке хвастался горох: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«Как защитник я неплох!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смотри, что хрупокс виду!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не дам себя в обиду!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Ведь стручки мои как меч,</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Могут голову отсечь!»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фигур(круги, дуги и овалы).</w:t>
            </w:r>
          </w:p>
        </w:tc>
        <w:tc>
          <w:tcPr>
            <w:tcW w:w="311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«Щавель»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Стрелы цель не поразят,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Их для щей сорвем мы с гряд.</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Часть возьмем себе в тетрадку,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Там расставим по порядку.</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Математический диктант.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Учить выполнять задания по клеточкам в тетради, развивать внимание, мышление.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 (треугольники).</w:t>
            </w:r>
          </w:p>
        </w:tc>
        <w:tc>
          <w:tcPr>
            <w:tcW w:w="3402"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фигур(круги, дуги и овалы).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Пальчиковые игры: «Зайчики и волк», « Строим дом», «Мальчик-пальчик, где ты был?».</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чувство ритма, координацию движений, мелкую моторику рук.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Литература: Щербина С.В., Развиваем руки, чтоб учиться и писать и красиво рисовать.</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5016" w:type="dxa"/>
            <w:gridSpan w:val="5"/>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МАЙ</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282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Графический диктант.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умение ориентироваться в тетрадях в клетку, развивать умение рисовать по клеткам в нужном направлении.</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с ножницами.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умение работать с ножницами, вырезать фигуры по контуру, делить фигуры на части.</w:t>
            </w:r>
          </w:p>
        </w:tc>
        <w:tc>
          <w:tcPr>
            <w:tcW w:w="311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Рисуем по клеточкам</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Насекомых ::гусеница, бабочка, божья коровка, жуки, стрекозы;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животных: заяц, кошка, медведь, цыпленок, утенок, собака, черепаха.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природу: цветы, грибы, деревья;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окружающий мир: дома, пароходы, и разные предметы обихода.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Закрепляем умения, используя в качестве опоры клеточки. Зарисовать в них насекомых, животных, природу и предметы с окружающего мира. Из отдельных рисунков учим составлять не большую сюжетную картинку.</w:t>
            </w:r>
          </w:p>
        </w:tc>
        <w:tc>
          <w:tcPr>
            <w:tcW w:w="3402"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Графические диктанты.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Учить, не отрывая руки, изображать рисунок  по словесной инструкции, начиная от поставленной точки.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Пальчиковые игры: «Вера Веревочка», « Часы», «Лакомка».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чувство ритма, координацию движений, мелкую моторику рук.</w:t>
            </w:r>
          </w:p>
        </w:tc>
        <w:tc>
          <w:tcPr>
            <w:tcW w:w="283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Обследование руки.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Выявление изменений.</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Итоговая диагностика: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Быстро и успешно справляется с заданиями, требующих координированных движений рук.</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Выполняет задания по словесной и зрительной инструкции.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Сформированы графические навыки.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Могут самостоятельно оценивать правильность выполнения задания</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Диагностика готовности руки к овладению письмом проводится с использованием методики Е.В.Колесниковой из книги «Диагностика готовности к чтению и письму детей 6-7 лет» Москва, 2009г., теста К.Йирасика, графических диктантов Д.Б.Эльконина, монометрическоготеста «Вырезание круга».</w:t>
            </w:r>
          </w:p>
        </w:tc>
      </w:tr>
    </w:tbl>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КРИТЕРИИ И ФОРМЫ ОЦЕНКИ КАЧЕСТВА ЗНАНИЙ</w:t>
      </w:r>
    </w:p>
    <w:p>
      <w:pPr>
        <w:shd w:val="clear" w:color="auto" w:fill="FFFFFF"/>
        <w:spacing w:after="0" w:line="240" w:lineRule="auto"/>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1.Развитие мелкой моторики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Упражнения «Кольцо», «Зайчик»-пальцы зажаты в кулак, указательные и средний пальцы выпрямлены (комбинацию из пальцев выполняет по показу);</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«Сделай бусы» нанизывание мелкого и крупного бисера(оценивается быстрота, создание рисунка);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Завязываниешнурковразнойвеличины;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Застегивание пуговиц (5шт) разного размера;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2.Ориентировка в пространстве</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Зрительные, слуховыедиктанты;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Д\И «Найди, где спрятано?»;</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3.Срисовывание образца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Задания на листе бумаги в клетку, в линейку;</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Дорисовывание второй половины рисунка (зеркальной отражение);</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4.Штриховка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Выполняется штриховка в разных направлениях, разных форм;</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Оцениваетсяпараллельностьлиний, соблюдение расстояний между ними, сохранение направления, соблюдение контура изображения;</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5.Графический диктант</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Задание по типу «Продолжи узор»;</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 Графический диктант Д.Б.Эльконина;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6. Тест Керна Йирасика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Срисовывание фразы «Он ел суп»;</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Срисовываниегруппыточек;</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Рисованиефигурычеловека;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При оценке рисунка человека учитывается:</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Наличие основных частей: головы, глаз, рта, носа, рук, ног;</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 Наличие второстепенных деталей: пальцев, шеи, волос, обуви;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 Способ изображения рук и ног: одной чертой или двумя, так что видна форма конечностей.</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8.Вырезание ножницами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Вырезаниесилуэтапредмета.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 Тест Н.Н. Озерецкого «Вырезание круга» (На карточке изображен толстой линией круг диаметром 30 мм, разделенный на 8 секторов. Вокруг него имеются 3 больших и 3 маленьких по диаметру круга, изображенные тонкой линией на расстоянии 1 мм друг от друга. Вырезается основной круг. Работа должна быть выполнена за 1 минуту. Допускается отклонений не более 2-х раз.)</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КРИТЕРИИ ОЦЕНКИ ДЕЯТЕЛЬНОСТИ РЕБЕНКА</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За каждое правильное задание ставится 5 баллов</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Высокий уровень- задания выполнены без ошибок и самостоятельно. Сумма баллов по заданиям -60-80 баллов</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Средний уровень- есть 2-4 ошибки, ребенок использует направляющую и стимулирующую помощь, сумма баллов от36 до 59 балла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Низкий бал-задание не выполнено, сумма баллов от 25 до 35 баллов.</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Методы определения ведущей руки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Для оценки степени праворукости и леворукости используются несложные тесты: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Ребенку предлагается несколько спичечных коробков. Задание: «Найди спичку в одном из коробков». Ведущей считается та рука, которая открывает и закрывает коробок.</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Ребенку предлагается открыть и закрыть несколько пузырьков с отвинчивающимися крышками. Ведущая рука выполняет активные действия, не ведущая рука держит пузырек.</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Ребенку предлагается развязать несколько узлов из шнурка средней толщины. Ведущей считается та рука, которая развязывает узел (другая держит)..</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Ребенка просят поймать мяч одной рукой. Активные действия выполняет ведущая рука.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Раздавать карточки (ведущая рука та, что раскладывает карточки).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Хлопать в ладоши (ведущая рука сверху).</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Погладить игрушку, держа ее в руке (ведущая рука гладит).</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Рисовать пальцем одной руки на ладони другой.</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Не ведущая рука держит часы, ведущая выполняет активные, точно дозируемые движения, заводящие часы.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Переплетения пальцев рук. Сверху оказывается большой палец ведущей руки.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Скрещивание рук — «поза Наполеона». Кисть ведущей руки оказывается на предплечье другой руки, кисть не ведущей руки оказывается под предплечьем ведущей руки.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Вырезание ножницами по кругу. Ведущая рука та, которая держит ножницы</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У детей ведущая рука формируется к 4-м годам, а до этого возраста предпочтение руки может быть неустойчивым. Если в 4 года ребенок предпочитает левую руку и тем более, если среди родственников есть леворукие, то переучивать ребенка нельзя.</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Эта работа предполагает систему приёмов и заданий от простого к сложному. Учитывая возрастные особенности старших дошкольников, особенности слухового и зрительного восприятия занятия проводятся в тетради в крупную клетку. Клетка даёт большие возможности для развития мелкой моторики и элементарных графических навыков письма, так как рисование по клеткам требует мелких и точных движений, а также развивает умения ориентироваться в пространстве.</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На первом этапе ребёнок знакомится с тетрадью в клеточку, рабочей строкой затем учится выполнять задания в ограниченном пространстве-клетке, совершенствует умения измерять условной меркой-клеткой.</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В последующем задания усложнятся, постепенно к сложным слуховым диктантам переходим после того, как у детей уже сформировались достаточно чёткие пространственные ориентиры и они свободно воспринимают слуховые задания.  Перед выполнением задания психологический настрой, а после выполнения - упражнения для кистей рук. Задания можно выполнять различным материалом: шариковой ручкой, фломастером, простым или цветным карандашами.</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Все знания и умения полученные на занятиях кружка «Веселые прописи»  дети закрепляют в свободной деятельности. Для этого в уголке развивающих игр помещены тетради и листочки в клеточку, ручки, карандаши, образцы различных заданий из книжек издательства «Карапуз из серии», «Готовим руку ребёнка к письму», «Математика в клеточку « и другие.</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Дети самостоятельно перерисовывают картинки по клеточкам, придумывают различные свои фигуры.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ind w:firstLine="567"/>
        <w:jc w:val="both"/>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both"/>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Подготовка руки к письму.</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Выработка правильной осанки, наклонного расположения тетради на парте и умение держать карандаш и ручку при письме и рисовании. Подготовительные упражнения для развития глазомера, кисти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 </w:t>
      </w:r>
      <w:r>
        <w:rPr>
          <w:rFonts w:ascii="Times New Roman" w:hAnsi="Times New Roman" w:eastAsia="Times New Roman" w:cs="Times New Roman"/>
          <w:b/>
          <w:bCs/>
          <w:color w:val="181818"/>
          <w:sz w:val="21"/>
          <w:szCs w:val="21"/>
          <w:lang w:eastAsia="ru-RU"/>
        </w:rPr>
        <w:t>Овладение строчкой.</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Письмо элементов букв: прямой наклонной короткой палочки, прямой наклонной длинной палочки, палочки с закруглением внизу, длинной палочки с петлей, палочки с закруглением вверху и внизу, полуовала и овала.</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Пальчиковая гимнастика.</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Ученые пришли к заключению, что формирование речевых областей совершается под влиянием кинестических импульсов от рук, а точнее от пальцев. Необходимо стимулировать речевое развитие детей путем тренировки движений пальцев рук. 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центрах речи), но и подготавливает ребенка к рисованию, письму. Кисти рук приобретают хорошую подвижность, гибкость, исчезает скованность движений, что в дальнейшем облегчит приобретение навыков письма. «Пальчиковые игры»  очень эмоциональны и увлекательны. Они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вырабатываются ловкость, умение управлять своими движениями, концентрировать внимание на одном виде деятельности.</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Очень важны эти игры для развития творчества детей. Если ребенок усвоил какую-нибудь одну «пальчиковую игру», он обязательно будет стараться придумать новую инсценировку. Дети старше  6 лет могут оформить игры разнообразным реквизитом - домиками, кубиками, мелкими предметами и т.д. Целесообразно каждое занятие по подготовке к письму начинать с «пальчиковых игр», чтобы размять пальчики, активизировать моторику рук для успешного выполнения детьми разнообразных графических упражнений. Время проведения 3 - 7 минут.</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Графические упражнения. Штриховка.</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Выполнение графических упражнений и штриховки способствуют подготовке руки к письму. Развитие мелкой моторики определяется не только четкостью и красотой изображения линий, но и легкостью и свободой: движения руки не должны быть скованными, напряженными. Правильно соблюдать графические пропорции, писать плавно и симметрично важно для выработки красивого и четкого почерка. Ребенок должен стараться не отрывать ручку от бумаги и не прерывать линии. При прочерчивании прямых линий хорошо видна четкость почерка и уверенность движения руки. Умение свободно рисовать плавные линии слева направо важно при формировании почерка. Умение писать с наклоном сверху вниз и снизу вверх необходимо при формировании почерка. Развитию точности движений, вниманию и контролю за собственными действиями также способствуют графические упражнения.</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Штриховка - одно из важнейших упражнений. Овладевая механизмом письма, дети вырабатывают такую уверенность штриха, что когда они приступят к письму в тетрадях, у них это будет получаться как у человека, много писавшего.</w:t>
      </w:r>
    </w:p>
    <w:p>
      <w:pPr>
        <w:shd w:val="clear" w:color="auto" w:fill="FFFFFF"/>
        <w:spacing w:after="0" w:line="240" w:lineRule="auto"/>
        <w:ind w:firstLine="567"/>
        <w:jc w:val="both"/>
        <w:rPr>
          <w:rFonts w:ascii="Times New Roman" w:hAnsi="Times New Roman" w:eastAsia="Times New Roman" w:cs="Times New Roman"/>
          <w:b/>
          <w:bCs/>
          <w:color w:val="181818"/>
          <w:sz w:val="21"/>
          <w:szCs w:val="21"/>
          <w:lang w:eastAsia="ru-RU"/>
        </w:rPr>
      </w:pP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Правила штриховки: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Штриховать только в заданном направлении.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Не выходить за контуры фигуры.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Соблюдатьпараллельностьлиний.</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Не сближать штрихи, расстояние между ними должно быть 0,5 см.</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Выполняя различные упражнения по подготовке к письму, ребенок и обучающий должны постоянно помнить и соблюдать гигиенические правила письма, доводя их выполнение до автоматизма. Соблюдение гигиенических правил поможет ребенку в дальнейшем преодолеть трудности технической стороны письма.</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Вырезывание ножницами.</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Педагог уделяет особое внимание усвоению основных приемов вырезания - навыкам резания по прямой, умению вырезывать различные формы (прямоугольные, овальные, круглые). Задача состоит в том, чтобы подвести детей к обобщенному пониманию способов вырезывания любых предметов. При объяснении задания необходимо учить детей не только пассивно усваивать процесс вырезывания, но и побуждать их давать словесную характеристику движениям рук педагога при показе способов вырезывания. Получая симметричные формы при сгибании бумаги, сложенной гармошкой, дети должны усвоить, что они вырезывают не целую форму а ее половину.</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Старшие дошкольники начинают овладевать без предварительной прорисовки, подготовки линии контура навыками силуэтного вырезывания. Обучая силуэтному вырезыванию, успешно используется прием обведения контура предмета в воздухе. Развитию умения «видеть» предмет в воздухе способствуют систематически проводимые игры «Угадай, что рисую?», «Загадай, я отгадаю» (дети или педагог очерчивают в воздухе предмет, отгадывают). Прежде чем приступить к вырезыванию силуэта, следует продумать, откуда, с какого угла, в какую сторону листа, направить ножницы, т.е. учиться планировать предстоящее действие.</w:t>
      </w:r>
    </w:p>
    <w:p>
      <w:pPr>
        <w:shd w:val="clear" w:color="auto" w:fill="FFFFFF"/>
        <w:spacing w:after="0" w:line="240" w:lineRule="auto"/>
        <w:ind w:firstLine="567"/>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Умение уверенно пользоваться ножницами играет особую роль в развитии ручной умелости. Для дошкольников это трудно, требует скоординированности движений. 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pPr>
        <w:shd w:val="clear" w:color="auto" w:fill="FFFFFF"/>
        <w:spacing w:after="0" w:line="240" w:lineRule="auto"/>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b/>
          <w:bCs/>
          <w:color w:val="181818"/>
          <w:sz w:val="21"/>
          <w:szCs w:val="21"/>
          <w:lang w:eastAsia="ru-RU"/>
        </w:rPr>
      </w:pPr>
    </w:p>
    <w:p>
      <w:pPr>
        <w:shd w:val="clear" w:color="auto" w:fill="FFFFFF"/>
        <w:spacing w:after="0" w:line="240" w:lineRule="auto"/>
        <w:jc w:val="both"/>
        <w:rPr>
          <w:rFonts w:ascii="Times New Roman" w:hAnsi="Times New Roman" w:eastAsia="Times New Roman" w:cs="Times New Roman"/>
          <w:color w:val="181818"/>
          <w:sz w:val="21"/>
          <w:szCs w:val="21"/>
          <w:lang w:eastAsia="ru-RU"/>
        </w:rPr>
      </w:pP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b/>
          <w:bCs/>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p>
    <w:p>
      <w:pPr>
        <w:shd w:val="clear" w:color="auto" w:fill="FFFFFF"/>
        <w:spacing w:after="0" w:line="240" w:lineRule="auto"/>
        <w:jc w:val="both"/>
        <w:rPr>
          <w:rFonts w:ascii="Times New Roman" w:hAnsi="Times New Roman" w:eastAsia="Times New Roman" w:cs="Times New Roman"/>
          <w:color w:val="181818"/>
          <w:sz w:val="21"/>
          <w:szCs w:val="21"/>
          <w:lang w:eastAsia="ru-RU"/>
        </w:rPr>
      </w:pPr>
    </w:p>
    <w:p>
      <w:pPr>
        <w:shd w:val="clear" w:color="auto" w:fill="FFFFFF"/>
        <w:spacing w:after="0" w:line="240" w:lineRule="auto"/>
        <w:jc w:val="both"/>
        <w:rPr>
          <w:rFonts w:ascii="Times New Roman" w:hAnsi="Times New Roman" w:eastAsia="Times New Roman" w:cs="Times New Roman"/>
          <w:color w:val="181818"/>
          <w:sz w:val="21"/>
          <w:szCs w:val="21"/>
          <w:lang w:eastAsia="ru-RU"/>
        </w:rPr>
      </w:pPr>
    </w:p>
    <w:p>
      <w:pPr>
        <w:shd w:val="clear" w:color="auto" w:fill="FFFFFF"/>
        <w:spacing w:after="0" w:line="240" w:lineRule="auto"/>
        <w:jc w:val="both"/>
        <w:rPr>
          <w:rFonts w:ascii="Times New Roman" w:hAnsi="Times New Roman" w:eastAsia="Times New Roman" w:cs="Times New Roman"/>
          <w:color w:val="181818"/>
          <w:sz w:val="21"/>
          <w:szCs w:val="21"/>
          <w:lang w:eastAsia="ru-RU"/>
        </w:rPr>
      </w:pPr>
    </w:p>
    <w:p>
      <w:pPr>
        <w:shd w:val="clear" w:color="auto" w:fill="FFFFFF"/>
        <w:spacing w:after="0" w:line="240" w:lineRule="auto"/>
        <w:jc w:val="both"/>
        <w:rPr>
          <w:rFonts w:ascii="Times New Roman" w:hAnsi="Times New Roman" w:eastAsia="Times New Roman" w:cs="Times New Roman"/>
          <w:color w:val="181818"/>
          <w:sz w:val="21"/>
          <w:szCs w:val="21"/>
          <w:lang w:eastAsia="ru-RU"/>
        </w:rPr>
      </w:pP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b/>
          <w:bCs/>
          <w:color w:val="181818"/>
          <w:sz w:val="21"/>
          <w:szCs w:val="21"/>
          <w:lang w:eastAsia="ru-RU"/>
        </w:rPr>
      </w:pP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 </w:t>
      </w:r>
    </w:p>
    <w:p>
      <w:pPr>
        <w:shd w:val="clear" w:color="auto" w:fill="FFFFFF"/>
        <w:spacing w:after="0" w:line="240" w:lineRule="auto"/>
        <w:jc w:val="center"/>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ОРГАНИЗАЦИОННЫЙ РАЗДЕЛ</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b/>
          <w:bCs/>
          <w:color w:val="181818"/>
          <w:sz w:val="21"/>
          <w:szCs w:val="21"/>
          <w:lang w:eastAsia="ru-RU"/>
        </w:rPr>
        <w:t>Условия реализации Образовательной  Программы: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1.Систематическое проведение занятий.</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2.Обеспечение индивидуального и дифференцированного подхода.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3.Создание условий для самостоятельной деятельности детей.</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4.Сотрудничество педагога с семьей.</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Дидактический материал и техническое оснащение</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Настольные и настольно-печатные игры, разнообразные конструкторы, мозаики разных размеров, пазлы, «Лего», «Маленький строитель».</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Материал для рисования, лепки, аппликации, ручного труда (бумага и картон разной фактуры,пластилин, соленое тесто, краски, восковые, цветные и простые карандаши, ножницы, природный материал, ткань, нитки, иголки, проволока…)</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Мелкие предметы: счетные палочки, игрушки, природный материал, бусы, пуговицы, крупный бисер, крупы (горох, фасоль, гречка), семена подсолнечника, кабачков, дыни, ракушки…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Картотека пальчиковых игр, физкультминуток, пауз, речевых гимнастик, рисунков по клеточкам.</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«Сухие» бассейны с разными наполнителями (гречка, фасоль, «киндер-сюрприз», каштаны…)</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Фигурные и геометрические трафареты, буквы и цифры магнитной азбуки.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Пооперационные схемы изготовления поделок, карточки –таблицы для зрительных диктантов, схемы для «Оригами», рисунки –тренажеры для выкладывания контура предметов.</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Пособия по сенсомоторике (пирамидки, вкладыши, шнуровки, «Сенсорные» коврики, кубики, клубки ниток, бутылки с завинчиванием крышек, кнопочницы, замки разных видов..)</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Тетради в клетку, линейку, тетради на печатной основе с заданиями.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Тематические иллюстрации.</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К концу посещения кружка «Веселые прописи» мы предполагаем, что у детей будут сформированы следующие умения:</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Ребенок проявляет интерес к выполнению графических заданий.</w:t>
      </w:r>
    </w:p>
    <w:p>
      <w:pPr>
        <w:shd w:val="clear" w:color="auto" w:fill="FFFFFF"/>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1"/>
          <w:szCs w:val="21"/>
          <w:lang w:eastAsia="ru-RU"/>
        </w:rPr>
        <w:t>Ориентируется в пространстве и намикроплоскости.</w:t>
      </w:r>
    </w:p>
    <w:p>
      <w:pPr>
        <w:shd w:val="clear" w:color="auto" w:fill="FFFFFF"/>
        <w:spacing w:after="0" w:line="240" w:lineRule="auto"/>
        <w:rPr>
          <w:rFonts w:ascii="Arial" w:hAnsi="Arial" w:eastAsia="Times New Roman" w:cs="Arial"/>
          <w:color w:val="181818"/>
          <w:sz w:val="21"/>
          <w:szCs w:val="21"/>
          <w:lang w:eastAsia="ru-RU"/>
        </w:rPr>
      </w:pPr>
      <w:r>
        <w:rPr>
          <w:rFonts w:ascii="Arial" w:hAnsi="Arial" w:eastAsia="Times New Roman" w:cs="Arial"/>
          <w:b/>
          <w:bCs/>
          <w:color w:val="181818"/>
          <w:sz w:val="20"/>
          <w:szCs w:val="20"/>
          <w:lang w:eastAsia="ru-RU"/>
        </w:rPr>
        <w:t> </w:t>
      </w:r>
    </w:p>
    <w:p>
      <w:pPr>
        <w:shd w:val="clear" w:color="auto" w:fill="FFFFFF"/>
        <w:spacing w:after="0" w:line="240" w:lineRule="auto"/>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Материальное, методическое, кадровое обеспечение программы</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Times New Roman" w:hAnsi="Times New Roman" w:eastAsia="Times New Roman" w:cs="Times New Roman"/>
          <w:color w:val="181818"/>
          <w:sz w:val="21"/>
          <w:szCs w:val="21"/>
          <w:lang w:eastAsia="ru-RU"/>
        </w:rPr>
        <w:t>1.</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Тетрадь с заданиями для развития детей. Дошкольные прописи в клетку.</w:t>
      </w:r>
    </w:p>
    <w:p>
      <w:pPr>
        <w:shd w:val="clear" w:color="auto" w:fill="FFFFFF"/>
        <w:spacing w:after="0" w:line="240" w:lineRule="auto"/>
        <w:jc w:val="both"/>
        <w:rPr>
          <w:rFonts w:ascii="Arial" w:hAnsi="Arial" w:eastAsia="Times New Roman" w:cs="Arial"/>
          <w:color w:val="181818"/>
          <w:sz w:val="21"/>
          <w:szCs w:val="21"/>
          <w:lang w:eastAsia="ru-RU"/>
        </w:rPr>
      </w:pPr>
      <w:r>
        <w:rPr>
          <w:rFonts w:ascii="Times New Roman" w:hAnsi="Times New Roman" w:eastAsia="Times New Roman" w:cs="Times New Roman"/>
          <w:color w:val="181818"/>
          <w:sz w:val="21"/>
          <w:szCs w:val="21"/>
          <w:lang w:eastAsia="ru-RU"/>
        </w:rPr>
        <w:t>2.</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Тетрадь с заданиями для развития детей. Дошкольныепрописи в линию.</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Список литературы</w:t>
      </w:r>
      <w:r>
        <w:rPr>
          <w:rFonts w:ascii="Arial" w:hAnsi="Arial" w:eastAsia="Times New Roman" w:cs="Arial"/>
          <w:b/>
          <w:bCs/>
          <w:color w:val="181818"/>
          <w:sz w:val="20"/>
          <w:szCs w:val="20"/>
          <w:lang w:eastAsia="ru-RU"/>
        </w:rPr>
        <w:t>:</w:t>
      </w:r>
    </w:p>
    <w:p>
      <w:pPr>
        <w:shd w:val="clear" w:color="auto" w:fill="FFFFFF"/>
        <w:spacing w:after="0" w:line="240" w:lineRule="auto"/>
        <w:rPr>
          <w:rFonts w:ascii="Arial" w:hAnsi="Arial" w:eastAsia="Times New Roman" w:cs="Arial"/>
          <w:color w:val="181818"/>
          <w:sz w:val="21"/>
          <w:szCs w:val="21"/>
          <w:lang w:eastAsia="ru-RU"/>
        </w:rPr>
      </w:pPr>
      <w:r>
        <w:rPr>
          <w:rFonts w:ascii="Arial" w:hAnsi="Arial" w:eastAsia="Times New Roman" w:cs="Arial"/>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Times New Roman" w:hAnsi="Times New Roman" w:eastAsia="Times New Roman" w:cs="Times New Roman"/>
          <w:color w:val="181818"/>
          <w:sz w:val="21"/>
          <w:szCs w:val="21"/>
          <w:lang w:eastAsia="ru-RU"/>
        </w:rPr>
        <w:t>3.</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Андриеш В.А., Зайцева И.А. Подготовка детей к школе. –</w:t>
      </w:r>
    </w:p>
    <w:p>
      <w:pPr>
        <w:shd w:val="clear" w:color="auto" w:fill="FFFFFF"/>
        <w:spacing w:after="0" w:line="240" w:lineRule="auto"/>
        <w:jc w:val="both"/>
        <w:rPr>
          <w:rFonts w:ascii="Arial" w:hAnsi="Arial" w:eastAsia="Times New Roman" w:cs="Arial"/>
          <w:color w:val="181818"/>
          <w:sz w:val="21"/>
          <w:szCs w:val="21"/>
          <w:lang w:eastAsia="ru-RU"/>
        </w:rPr>
      </w:pPr>
      <w:r>
        <w:rPr>
          <w:rFonts w:ascii="Times New Roman" w:hAnsi="Times New Roman" w:eastAsia="Times New Roman" w:cs="Times New Roman"/>
          <w:color w:val="181818"/>
          <w:sz w:val="21"/>
          <w:szCs w:val="21"/>
          <w:lang w:eastAsia="ru-RU"/>
        </w:rPr>
        <w:t>4.</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Безруких М.М., Филиппова Т.А. Ступеньки к школе. Тренируем пальчики – Дрофа, 2000.Гаврина С.Е., Щербинина С.В. Готовим руку к письму.</w:t>
      </w:r>
    </w:p>
    <w:p>
      <w:pPr>
        <w:shd w:val="clear" w:color="auto" w:fill="FFFFFF"/>
        <w:spacing w:after="0" w:line="240" w:lineRule="auto"/>
        <w:jc w:val="both"/>
        <w:rPr>
          <w:rFonts w:ascii="Arial" w:hAnsi="Arial" w:eastAsia="Times New Roman" w:cs="Arial"/>
          <w:color w:val="181818"/>
          <w:sz w:val="21"/>
          <w:szCs w:val="21"/>
          <w:lang w:eastAsia="ru-RU"/>
        </w:rPr>
      </w:pPr>
      <w:r>
        <w:rPr>
          <w:rFonts w:ascii="Times New Roman" w:hAnsi="Times New Roman" w:eastAsia="Times New Roman" w:cs="Times New Roman"/>
          <w:color w:val="181818"/>
          <w:sz w:val="21"/>
          <w:szCs w:val="21"/>
          <w:lang w:eastAsia="ru-RU"/>
        </w:rPr>
        <w:t>5.</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Санкт- Петербург, 2010.</w:t>
      </w:r>
    </w:p>
    <w:p>
      <w:pPr>
        <w:shd w:val="clear" w:color="auto" w:fill="FFFFFF"/>
        <w:spacing w:after="0" w:line="240" w:lineRule="auto"/>
        <w:jc w:val="both"/>
        <w:rPr>
          <w:rFonts w:ascii="Arial" w:hAnsi="Arial" w:eastAsia="Times New Roman" w:cs="Arial"/>
          <w:color w:val="181818"/>
          <w:sz w:val="21"/>
          <w:szCs w:val="21"/>
          <w:lang w:eastAsia="ru-RU"/>
        </w:rPr>
      </w:pPr>
      <w:r>
        <w:rPr>
          <w:rFonts w:ascii="Times New Roman" w:hAnsi="Times New Roman" w:eastAsia="Times New Roman" w:cs="Times New Roman"/>
          <w:color w:val="181818"/>
          <w:sz w:val="21"/>
          <w:szCs w:val="21"/>
          <w:lang w:eastAsia="ru-RU"/>
        </w:rPr>
        <w:t>6.</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Тетрадь с заданиями для развития детей. Дошкольные прописи в клетку.</w:t>
      </w:r>
    </w:p>
    <w:p>
      <w:pPr>
        <w:shd w:val="clear" w:color="auto" w:fill="FFFFFF"/>
        <w:spacing w:after="0" w:line="240" w:lineRule="auto"/>
        <w:jc w:val="both"/>
        <w:rPr>
          <w:rFonts w:ascii="Arial" w:hAnsi="Arial" w:eastAsia="Times New Roman" w:cs="Arial"/>
          <w:color w:val="181818"/>
          <w:sz w:val="21"/>
          <w:szCs w:val="21"/>
          <w:lang w:eastAsia="ru-RU"/>
        </w:rPr>
      </w:pPr>
      <w:r>
        <w:rPr>
          <w:rFonts w:ascii="Times New Roman" w:hAnsi="Times New Roman" w:eastAsia="Times New Roman" w:cs="Times New Roman"/>
          <w:color w:val="181818"/>
          <w:sz w:val="21"/>
          <w:szCs w:val="21"/>
          <w:lang w:eastAsia="ru-RU"/>
        </w:rPr>
        <w:t>7.</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Тетрадь с заданиями для развития детей. Дошкольныепрописи в линию.</w:t>
      </w:r>
    </w:p>
    <w:p>
      <w:pPr>
        <w:shd w:val="clear" w:color="auto" w:fill="FFFFFF"/>
        <w:spacing w:after="0" w:line="240" w:lineRule="auto"/>
        <w:jc w:val="both"/>
        <w:rPr>
          <w:rFonts w:ascii="Arial" w:hAnsi="Arial" w:eastAsia="Times New Roman" w:cs="Arial"/>
          <w:color w:val="181818"/>
          <w:sz w:val="21"/>
          <w:szCs w:val="21"/>
          <w:lang w:eastAsia="ru-RU"/>
        </w:rPr>
      </w:pPr>
      <w:r>
        <w:rPr>
          <w:rFonts w:ascii="Times New Roman" w:hAnsi="Times New Roman" w:eastAsia="Times New Roman" w:cs="Times New Roman"/>
          <w:color w:val="181818"/>
          <w:sz w:val="21"/>
          <w:szCs w:val="21"/>
          <w:lang w:eastAsia="ru-RU"/>
        </w:rPr>
        <w:t>8.</w:t>
      </w:r>
      <w:r>
        <w:rPr>
          <w:rFonts w:ascii="Times New Roman" w:hAnsi="Times New Roman" w:eastAsia="Times New Roman" w:cs="Times New Roman"/>
          <w:color w:val="181818"/>
          <w:sz w:val="14"/>
          <w:szCs w:val="14"/>
          <w:lang w:eastAsia="ru-RU"/>
        </w:rPr>
        <w:t>      </w:t>
      </w:r>
      <w:r>
        <w:rPr>
          <w:rFonts w:ascii="Times New Roman" w:hAnsi="Times New Roman" w:eastAsia="Times New Roman" w:cs="Times New Roman"/>
          <w:color w:val="181818"/>
          <w:sz w:val="21"/>
          <w:szCs w:val="21"/>
          <w:lang w:eastAsia="ru-RU"/>
        </w:rPr>
        <w:t>Цвынтарный В.В. Играем пальчиками и развиваем речь – Лань, Санкт-Петербург, 1997.</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drawing>
          <wp:inline distT="0" distB="0" distL="0" distR="0">
            <wp:extent cx="4476750" cy="628650"/>
            <wp:effectExtent l="0" t="0" r="0" b="0"/>
            <wp:docPr id="3" name="Рисунок 3" descr="ПРИЛО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ПРИЛОЖЕН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76750" cy="628650"/>
                    </a:xfrm>
                    <a:prstGeom prst="rect">
                      <a:avLst/>
                    </a:prstGeom>
                    <a:noFill/>
                    <a:ln>
                      <a:noFill/>
                    </a:ln>
                  </pic:spPr>
                </pic:pic>
              </a:graphicData>
            </a:graphic>
          </wp:inline>
        </w:drawing>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jc w:val="right"/>
        <w:rPr>
          <w:rFonts w:ascii="Arial" w:hAnsi="Arial" w:eastAsia="Times New Roman" w:cs="Arial"/>
          <w:b/>
          <w:bCs/>
          <w:color w:val="181818"/>
          <w:sz w:val="21"/>
          <w:szCs w:val="21"/>
          <w:lang w:eastAsia="ru-RU"/>
        </w:rPr>
      </w:pPr>
    </w:p>
    <w:p>
      <w:pPr>
        <w:shd w:val="clear" w:color="auto" w:fill="FFFFFF"/>
        <w:spacing w:after="0" w:line="240" w:lineRule="auto"/>
        <w:jc w:val="right"/>
        <w:rPr>
          <w:rFonts w:ascii="Arial" w:hAnsi="Arial" w:eastAsia="Times New Roman" w:cs="Arial"/>
          <w:b/>
          <w:bCs/>
          <w:color w:val="181818"/>
          <w:sz w:val="21"/>
          <w:szCs w:val="21"/>
          <w:lang w:eastAsia="ru-RU"/>
        </w:rPr>
      </w:pPr>
    </w:p>
    <w:p>
      <w:pPr>
        <w:shd w:val="clear" w:color="auto" w:fill="FFFFFF"/>
        <w:spacing w:after="0" w:line="240" w:lineRule="auto"/>
        <w:jc w:val="right"/>
        <w:rPr>
          <w:rFonts w:ascii="Arial" w:hAnsi="Arial" w:eastAsia="Times New Roman" w:cs="Arial"/>
          <w:b/>
          <w:bCs/>
          <w:color w:val="181818"/>
          <w:sz w:val="21"/>
          <w:szCs w:val="21"/>
          <w:lang w:eastAsia="ru-RU"/>
        </w:rPr>
      </w:pPr>
    </w:p>
    <w:p>
      <w:pPr>
        <w:shd w:val="clear" w:color="auto" w:fill="FFFFFF"/>
        <w:spacing w:after="0" w:line="240" w:lineRule="auto"/>
        <w:jc w:val="right"/>
        <w:rPr>
          <w:rFonts w:ascii="Arial" w:hAnsi="Arial" w:eastAsia="Times New Roman" w:cs="Arial"/>
          <w:b/>
          <w:bCs/>
          <w:color w:val="181818"/>
          <w:sz w:val="21"/>
          <w:szCs w:val="21"/>
          <w:lang w:eastAsia="ru-RU"/>
        </w:rPr>
      </w:pPr>
    </w:p>
    <w:p>
      <w:pPr>
        <w:shd w:val="clear" w:color="auto" w:fill="FFFFFF"/>
        <w:spacing w:after="0" w:line="240" w:lineRule="auto"/>
        <w:jc w:val="right"/>
        <w:rPr>
          <w:rFonts w:ascii="Arial" w:hAnsi="Arial" w:eastAsia="Times New Roman" w:cs="Arial"/>
          <w:b/>
          <w:bCs/>
          <w:color w:val="181818"/>
          <w:sz w:val="21"/>
          <w:szCs w:val="21"/>
          <w:lang w:eastAsia="ru-RU"/>
        </w:rPr>
      </w:pPr>
    </w:p>
    <w:p>
      <w:pPr>
        <w:shd w:val="clear" w:color="auto" w:fill="FFFFFF"/>
        <w:spacing w:after="0" w:line="240" w:lineRule="auto"/>
        <w:jc w:val="right"/>
        <w:rPr>
          <w:rFonts w:ascii="Arial" w:hAnsi="Arial" w:eastAsia="Times New Roman" w:cs="Arial"/>
          <w:b/>
          <w:bCs/>
          <w:color w:val="181818"/>
          <w:sz w:val="21"/>
          <w:szCs w:val="21"/>
          <w:lang w:eastAsia="ru-RU"/>
        </w:rPr>
      </w:pPr>
    </w:p>
    <w:p>
      <w:pPr>
        <w:shd w:val="clear" w:color="auto" w:fill="FFFFFF"/>
        <w:spacing w:after="0" w:line="240" w:lineRule="auto"/>
        <w:jc w:val="right"/>
        <w:rPr>
          <w:rFonts w:ascii="Arial" w:hAnsi="Arial" w:eastAsia="Times New Roman" w:cs="Arial"/>
          <w:b/>
          <w:bCs/>
          <w:color w:val="181818"/>
          <w:sz w:val="21"/>
          <w:szCs w:val="21"/>
          <w:lang w:eastAsia="ru-RU"/>
        </w:rPr>
      </w:pPr>
    </w:p>
    <w:p>
      <w:pPr>
        <w:shd w:val="clear" w:color="auto" w:fill="FFFFFF"/>
        <w:spacing w:after="0" w:line="240" w:lineRule="auto"/>
        <w:jc w:val="right"/>
        <w:rPr>
          <w:rFonts w:ascii="Arial" w:hAnsi="Arial" w:eastAsia="Times New Roman" w:cs="Arial"/>
          <w:b/>
          <w:bCs/>
          <w:color w:val="181818"/>
          <w:sz w:val="21"/>
          <w:szCs w:val="21"/>
          <w:lang w:eastAsia="ru-RU"/>
        </w:rPr>
      </w:pPr>
    </w:p>
    <w:p>
      <w:pPr>
        <w:shd w:val="clear" w:color="auto" w:fill="FFFFFF"/>
        <w:spacing w:after="0" w:line="240" w:lineRule="auto"/>
        <w:jc w:val="right"/>
        <w:rPr>
          <w:rFonts w:ascii="Arial" w:hAnsi="Arial" w:eastAsia="Times New Roman" w:cs="Arial"/>
          <w:b/>
          <w:bCs/>
          <w:color w:val="181818"/>
          <w:sz w:val="21"/>
          <w:szCs w:val="21"/>
          <w:lang w:eastAsia="ru-RU"/>
        </w:rPr>
      </w:pPr>
    </w:p>
    <w:p>
      <w:pPr>
        <w:shd w:val="clear" w:color="auto" w:fill="FFFFFF"/>
        <w:spacing w:after="0" w:line="240" w:lineRule="auto"/>
        <w:jc w:val="right"/>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Приложение 1.</w:t>
      </w:r>
    </w:p>
    <w:p>
      <w:pPr>
        <w:shd w:val="clear" w:color="auto" w:fill="FFFFFF"/>
        <w:spacing w:after="0" w:line="240" w:lineRule="auto"/>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 </w:t>
      </w:r>
    </w:p>
    <w:p>
      <w:pPr>
        <w:shd w:val="clear" w:color="auto" w:fill="FFFFFF"/>
        <w:spacing w:after="0" w:line="240" w:lineRule="auto"/>
        <w:rPr>
          <w:rFonts w:ascii="Times New Roman" w:hAnsi="Times New Roman" w:eastAsia="Times New Roman" w:cs="Times New Roman"/>
          <w:color w:val="181818"/>
          <w:sz w:val="36"/>
          <w:szCs w:val="36"/>
          <w:lang w:eastAsia="ru-RU"/>
        </w:rPr>
      </w:pPr>
      <w:r>
        <w:rPr>
          <w:rFonts w:ascii="Times New Roman" w:hAnsi="Times New Roman" w:eastAsia="Times New Roman" w:cs="Times New Roman"/>
          <w:b/>
          <w:bCs/>
          <w:color w:val="181818"/>
          <w:sz w:val="36"/>
          <w:szCs w:val="36"/>
          <w:lang w:eastAsia="ru-RU"/>
        </w:rPr>
        <w:t>Список детей:</w:t>
      </w:r>
    </w:p>
    <w:p>
      <w:pPr>
        <w:pStyle w:val="7"/>
        <w:numPr>
          <w:ilvl w:val="0"/>
          <w:numId w:val="1"/>
        </w:numPr>
        <w:shd w:val="clear" w:color="auto" w:fill="FFFFFF"/>
        <w:spacing w:after="0"/>
        <w:rPr>
          <w:color w:val="181818"/>
          <w:sz w:val="36"/>
          <w:szCs w:val="36"/>
        </w:rPr>
      </w:pPr>
      <w:r>
        <w:rPr>
          <w:color w:val="181818"/>
          <w:sz w:val="36"/>
          <w:szCs w:val="36"/>
        </w:rPr>
        <w:t>Чаптый-оол Ажыкай</w:t>
      </w:r>
    </w:p>
    <w:p>
      <w:pPr>
        <w:pStyle w:val="7"/>
        <w:numPr>
          <w:ilvl w:val="0"/>
          <w:numId w:val="1"/>
        </w:numPr>
        <w:shd w:val="clear" w:color="auto" w:fill="FFFFFF"/>
        <w:spacing w:after="0"/>
        <w:rPr>
          <w:color w:val="181818"/>
          <w:sz w:val="36"/>
          <w:szCs w:val="36"/>
        </w:rPr>
      </w:pPr>
      <w:r>
        <w:rPr>
          <w:color w:val="181818"/>
          <w:sz w:val="36"/>
          <w:szCs w:val="36"/>
        </w:rPr>
        <w:t>Сулдум Мижит</w:t>
      </w:r>
    </w:p>
    <w:p>
      <w:pPr>
        <w:pStyle w:val="7"/>
        <w:numPr>
          <w:ilvl w:val="0"/>
          <w:numId w:val="1"/>
        </w:numPr>
        <w:shd w:val="clear" w:color="auto" w:fill="FFFFFF"/>
        <w:spacing w:after="0"/>
        <w:rPr>
          <w:color w:val="181818"/>
          <w:sz w:val="36"/>
          <w:szCs w:val="36"/>
        </w:rPr>
      </w:pPr>
      <w:r>
        <w:rPr>
          <w:color w:val="181818"/>
          <w:sz w:val="36"/>
          <w:szCs w:val="36"/>
        </w:rPr>
        <w:t>Шалык Оэлун</w:t>
      </w:r>
    </w:p>
    <w:p>
      <w:pPr>
        <w:pStyle w:val="7"/>
        <w:numPr>
          <w:ilvl w:val="0"/>
          <w:numId w:val="1"/>
        </w:numPr>
        <w:shd w:val="clear" w:color="auto" w:fill="FFFFFF"/>
        <w:spacing w:after="0"/>
        <w:rPr>
          <w:color w:val="181818"/>
          <w:sz w:val="36"/>
          <w:szCs w:val="36"/>
        </w:rPr>
      </w:pPr>
      <w:r>
        <w:rPr>
          <w:color w:val="181818"/>
          <w:sz w:val="36"/>
          <w:szCs w:val="36"/>
        </w:rPr>
        <w:t>Чамзырай Анзат</w:t>
      </w:r>
    </w:p>
    <w:p>
      <w:pPr>
        <w:pStyle w:val="7"/>
        <w:numPr>
          <w:ilvl w:val="0"/>
          <w:numId w:val="1"/>
        </w:numPr>
        <w:shd w:val="clear" w:color="auto" w:fill="FFFFFF"/>
        <w:spacing w:after="0"/>
        <w:rPr>
          <w:color w:val="181818"/>
          <w:sz w:val="36"/>
          <w:szCs w:val="36"/>
        </w:rPr>
      </w:pPr>
      <w:r>
        <w:rPr>
          <w:color w:val="181818"/>
          <w:sz w:val="36"/>
          <w:szCs w:val="36"/>
        </w:rPr>
        <w:t>Донгак норжай</w:t>
      </w:r>
    </w:p>
    <w:p>
      <w:pPr>
        <w:pStyle w:val="7"/>
        <w:numPr>
          <w:ilvl w:val="0"/>
          <w:numId w:val="1"/>
        </w:numPr>
        <w:shd w:val="clear" w:color="auto" w:fill="FFFFFF"/>
        <w:spacing w:after="0"/>
        <w:rPr>
          <w:color w:val="181818"/>
          <w:sz w:val="36"/>
          <w:szCs w:val="36"/>
        </w:rPr>
      </w:pPr>
      <w:r>
        <w:rPr>
          <w:color w:val="181818"/>
          <w:sz w:val="36"/>
          <w:szCs w:val="36"/>
        </w:rPr>
        <w:t>Балдан Экер</w:t>
      </w:r>
    </w:p>
    <w:p>
      <w:pPr>
        <w:pStyle w:val="7"/>
        <w:numPr>
          <w:ilvl w:val="0"/>
          <w:numId w:val="1"/>
        </w:numPr>
        <w:shd w:val="clear" w:color="auto" w:fill="FFFFFF"/>
        <w:spacing w:after="0"/>
        <w:rPr>
          <w:color w:val="181818"/>
          <w:sz w:val="36"/>
          <w:szCs w:val="36"/>
        </w:rPr>
      </w:pPr>
      <w:r>
        <w:rPr>
          <w:color w:val="181818"/>
          <w:sz w:val="36"/>
          <w:szCs w:val="36"/>
        </w:rPr>
        <w:t>Захаров Тендзин</w:t>
      </w:r>
    </w:p>
    <w:p>
      <w:pPr>
        <w:pStyle w:val="7"/>
        <w:numPr>
          <w:ilvl w:val="0"/>
          <w:numId w:val="1"/>
        </w:numPr>
        <w:shd w:val="clear" w:color="auto" w:fill="FFFFFF"/>
        <w:spacing w:after="0"/>
        <w:rPr>
          <w:color w:val="181818"/>
          <w:sz w:val="36"/>
          <w:szCs w:val="36"/>
        </w:rPr>
      </w:pPr>
      <w:r>
        <w:rPr>
          <w:color w:val="181818"/>
          <w:sz w:val="36"/>
          <w:szCs w:val="36"/>
        </w:rPr>
        <w:t>Чооду Рамзан</w:t>
      </w:r>
    </w:p>
    <w:p>
      <w:pPr>
        <w:pStyle w:val="7"/>
        <w:numPr>
          <w:ilvl w:val="0"/>
          <w:numId w:val="1"/>
        </w:numPr>
        <w:shd w:val="clear" w:color="auto" w:fill="FFFFFF"/>
        <w:spacing w:after="0"/>
        <w:rPr>
          <w:color w:val="181818"/>
          <w:sz w:val="36"/>
          <w:szCs w:val="36"/>
        </w:rPr>
      </w:pPr>
      <w:r>
        <w:rPr>
          <w:color w:val="181818"/>
          <w:sz w:val="36"/>
          <w:szCs w:val="36"/>
        </w:rPr>
        <w:t>Сартыыл Сайын-Белек</w:t>
      </w:r>
    </w:p>
    <w:p>
      <w:pPr>
        <w:pStyle w:val="7"/>
        <w:numPr>
          <w:ilvl w:val="0"/>
          <w:numId w:val="1"/>
        </w:numPr>
        <w:shd w:val="clear" w:color="auto" w:fill="FFFFFF"/>
        <w:spacing w:after="0"/>
        <w:rPr>
          <w:color w:val="181818"/>
          <w:sz w:val="36"/>
          <w:szCs w:val="36"/>
        </w:rPr>
      </w:pPr>
      <w:r>
        <w:rPr>
          <w:color w:val="181818"/>
          <w:sz w:val="36"/>
          <w:szCs w:val="36"/>
        </w:rPr>
        <w:t>Лойгу Чечек </w:t>
      </w:r>
    </w:p>
    <w:p>
      <w:pPr>
        <w:shd w:val="clear" w:color="auto" w:fill="FFFFFF"/>
        <w:spacing w:after="0" w:line="240" w:lineRule="auto"/>
        <w:rPr>
          <w:rFonts w:ascii="Times New Roman" w:hAnsi="Times New Roman" w:eastAsia="Times New Roman" w:cs="Times New Roman"/>
          <w:color w:val="181818"/>
          <w:sz w:val="36"/>
          <w:szCs w:val="36"/>
          <w:lang w:eastAsia="ru-RU"/>
        </w:rPr>
      </w:pPr>
    </w:p>
    <w:p>
      <w:pPr>
        <w:shd w:val="clear" w:color="auto" w:fill="FFFFFF"/>
        <w:spacing w:after="0" w:line="240" w:lineRule="auto"/>
        <w:jc w:val="both"/>
        <w:rPr>
          <w:rFonts w:ascii="Times New Roman" w:hAnsi="Times New Roman" w:eastAsia="Times New Roman" w:cs="Times New Roman"/>
          <w:b/>
          <w:bCs/>
          <w:color w:val="181818"/>
          <w:sz w:val="36"/>
          <w:szCs w:val="36"/>
          <w:lang w:eastAsia="ru-RU"/>
        </w:rPr>
      </w:pPr>
      <w:r>
        <w:rPr>
          <w:rFonts w:ascii="Times New Roman" w:hAnsi="Times New Roman" w:eastAsia="Times New Roman" w:cs="Times New Roman"/>
          <w:b/>
          <w:bCs/>
          <w:color w:val="181818"/>
          <w:sz w:val="36"/>
          <w:szCs w:val="36"/>
          <w:lang w:eastAsia="ru-RU"/>
        </w:rPr>
        <w:t> </w:t>
      </w:r>
    </w:p>
    <w:p>
      <w:pPr>
        <w:shd w:val="clear" w:color="auto" w:fill="FFFFFF"/>
        <w:spacing w:after="0" w:line="240" w:lineRule="auto"/>
        <w:jc w:val="both"/>
        <w:rPr>
          <w:rFonts w:ascii="Arial" w:hAnsi="Arial" w:eastAsia="Times New Roman" w:cs="Arial"/>
          <w:color w:val="181818"/>
          <w:sz w:val="21"/>
          <w:szCs w:val="21"/>
          <w:lang w:eastAsia="ru-RU"/>
        </w:rPr>
      </w:pPr>
    </w:p>
    <w:p>
      <w:pPr>
        <w:shd w:val="clear" w:color="auto" w:fill="FFFFFF"/>
        <w:spacing w:after="0" w:line="240" w:lineRule="auto"/>
        <w:jc w:val="both"/>
        <w:rPr>
          <w:rFonts w:ascii="Arial" w:hAnsi="Arial" w:eastAsia="Times New Roman" w:cs="Arial"/>
          <w:color w:val="181818"/>
          <w:sz w:val="21"/>
          <w:szCs w:val="21"/>
          <w:lang w:eastAsia="ru-RU"/>
        </w:rPr>
      </w:pPr>
    </w:p>
    <w:p>
      <w:pPr>
        <w:shd w:val="clear" w:color="auto" w:fill="FFFFFF"/>
        <w:spacing w:after="0" w:line="240" w:lineRule="auto"/>
        <w:jc w:val="both"/>
        <w:rPr>
          <w:rFonts w:ascii="Arial" w:hAnsi="Arial" w:eastAsia="Times New Roman" w:cs="Arial"/>
          <w:color w:val="181818"/>
          <w:sz w:val="21"/>
          <w:szCs w:val="21"/>
          <w:lang w:eastAsia="ru-RU"/>
        </w:rPr>
      </w:pPr>
    </w:p>
    <w:p>
      <w:pPr>
        <w:shd w:val="clear" w:color="auto" w:fill="FFFFFF"/>
        <w:spacing w:after="0" w:line="240" w:lineRule="auto"/>
        <w:jc w:val="both"/>
        <w:rPr>
          <w:rFonts w:ascii="Arial" w:hAnsi="Arial" w:eastAsia="Times New Roman" w:cs="Arial"/>
          <w:color w:val="181818"/>
          <w:sz w:val="21"/>
          <w:szCs w:val="21"/>
          <w:lang w:eastAsia="ru-RU"/>
        </w:rPr>
      </w:pPr>
    </w:p>
    <w:p>
      <w:pPr>
        <w:shd w:val="clear" w:color="auto" w:fill="FFFFFF"/>
        <w:spacing w:after="0" w:line="240" w:lineRule="auto"/>
        <w:jc w:val="both"/>
        <w:rPr>
          <w:rFonts w:ascii="Arial" w:hAnsi="Arial" w:eastAsia="Times New Roman" w:cs="Arial"/>
          <w:color w:val="181818"/>
          <w:sz w:val="21"/>
          <w:szCs w:val="21"/>
          <w:lang w:eastAsia="ru-RU"/>
        </w:rPr>
      </w:pPr>
    </w:p>
    <w:p>
      <w:pPr>
        <w:shd w:val="clear" w:color="auto" w:fill="FFFFFF"/>
        <w:spacing w:after="0" w:line="240" w:lineRule="auto"/>
        <w:jc w:val="both"/>
        <w:rPr>
          <w:rFonts w:ascii="Arial" w:hAnsi="Arial" w:eastAsia="Times New Roman" w:cs="Arial"/>
          <w:color w:val="181818"/>
          <w:sz w:val="21"/>
          <w:szCs w:val="21"/>
          <w:lang w:eastAsia="ru-RU"/>
        </w:rPr>
      </w:pPr>
    </w:p>
    <w:p>
      <w:pPr>
        <w:shd w:val="clear" w:color="auto" w:fill="FFFFFF"/>
        <w:spacing w:after="0" w:line="240" w:lineRule="auto"/>
        <w:jc w:val="both"/>
        <w:rPr>
          <w:rFonts w:ascii="Arial" w:hAnsi="Arial" w:eastAsia="Times New Roman" w:cs="Arial"/>
          <w:color w:val="181818"/>
          <w:sz w:val="21"/>
          <w:szCs w:val="21"/>
          <w:lang w:eastAsia="ru-RU"/>
        </w:rPr>
      </w:pPr>
    </w:p>
    <w:p>
      <w:pPr>
        <w:shd w:val="clear" w:color="auto" w:fill="FFFFFF"/>
        <w:spacing w:after="0" w:line="240" w:lineRule="auto"/>
        <w:jc w:val="both"/>
        <w:rPr>
          <w:rFonts w:ascii="Arial" w:hAnsi="Arial" w:eastAsia="Times New Roman" w:cs="Arial"/>
          <w:color w:val="181818"/>
          <w:sz w:val="21"/>
          <w:szCs w:val="21"/>
          <w:lang w:eastAsia="ru-RU"/>
        </w:rPr>
      </w:pPr>
    </w:p>
    <w:p>
      <w:pPr>
        <w:shd w:val="clear" w:color="auto" w:fill="FFFFFF"/>
        <w:spacing w:after="0" w:line="240" w:lineRule="auto"/>
        <w:jc w:val="both"/>
        <w:rPr>
          <w:rFonts w:ascii="Arial" w:hAnsi="Arial" w:eastAsia="Times New Roman" w:cs="Arial"/>
          <w:color w:val="181818"/>
          <w:sz w:val="21"/>
          <w:szCs w:val="21"/>
          <w:lang w:eastAsia="ru-RU"/>
        </w:rPr>
      </w:pPr>
    </w:p>
    <w:p>
      <w:pPr>
        <w:shd w:val="clear" w:color="auto" w:fill="FFFFFF"/>
        <w:spacing w:after="0" w:line="240" w:lineRule="auto"/>
        <w:jc w:val="both"/>
        <w:rPr>
          <w:rFonts w:ascii="Arial" w:hAnsi="Arial" w:eastAsia="Times New Roman" w:cs="Arial"/>
          <w:color w:val="181818"/>
          <w:sz w:val="21"/>
          <w:szCs w:val="21"/>
          <w:lang w:eastAsia="ru-RU"/>
        </w:rPr>
      </w:pPr>
    </w:p>
    <w:p>
      <w:pPr>
        <w:shd w:val="clear" w:color="auto" w:fill="FFFFFF"/>
        <w:spacing w:after="0" w:line="240" w:lineRule="auto"/>
        <w:rPr>
          <w:rFonts w:ascii="Arial" w:hAnsi="Arial" w:eastAsia="Times New Roman" w:cs="Arial"/>
          <w:color w:val="181818"/>
          <w:sz w:val="21"/>
          <w:szCs w:val="21"/>
          <w:lang w:eastAsia="ru-RU"/>
        </w:rPr>
      </w:pPr>
    </w:p>
    <w:p>
      <w:pPr>
        <w:shd w:val="clear" w:color="auto" w:fill="FFFFFF"/>
        <w:spacing w:after="0" w:line="240" w:lineRule="auto"/>
        <w:rPr>
          <w:rFonts w:ascii="Arial" w:hAnsi="Arial" w:eastAsia="Times New Roman" w:cs="Arial"/>
          <w:color w:val="181818"/>
          <w:sz w:val="21"/>
          <w:szCs w:val="21"/>
          <w:lang w:eastAsia="ru-RU"/>
        </w:rPr>
      </w:pPr>
    </w:p>
    <w:p>
      <w:pPr>
        <w:shd w:val="clear" w:color="auto" w:fill="FFFFFF"/>
        <w:spacing w:after="0" w:line="240" w:lineRule="auto"/>
        <w:jc w:val="right"/>
        <w:rPr>
          <w:rFonts w:ascii="Arial" w:hAnsi="Arial" w:eastAsia="Times New Roman" w:cs="Arial"/>
          <w:color w:val="181818"/>
          <w:sz w:val="21"/>
          <w:szCs w:val="21"/>
          <w:lang w:eastAsia="ru-RU"/>
        </w:rPr>
      </w:pPr>
      <w:r>
        <w:rPr>
          <w:rFonts w:ascii="Arial" w:hAnsi="Arial" w:eastAsia="Times New Roman" w:cs="Arial"/>
          <w:b/>
          <w:bCs/>
          <w:color w:val="181818"/>
          <w:sz w:val="21"/>
          <w:szCs w:val="21"/>
          <w:lang w:eastAsia="ru-RU"/>
        </w:rPr>
        <w:t>Приложение 2.</w:t>
      </w:r>
    </w:p>
    <w:p>
      <w:pPr>
        <w:shd w:val="clear" w:color="auto" w:fill="FFFFFF"/>
        <w:spacing w:after="0" w:line="240" w:lineRule="auto"/>
        <w:rPr>
          <w:rFonts w:ascii="Arial" w:hAnsi="Arial" w:eastAsia="Times New Roman" w:cs="Arial"/>
          <w:color w:val="181818"/>
          <w:sz w:val="21"/>
          <w:szCs w:val="21"/>
          <w:lang w:eastAsia="ru-RU"/>
        </w:rPr>
      </w:pPr>
      <w:r>
        <w:rPr>
          <w:rFonts w:ascii="Arial" w:hAnsi="Arial" w:eastAsia="Times New Roman" w:cs="Arial"/>
          <w:color w:val="181818"/>
          <w:sz w:val="21"/>
          <w:szCs w:val="21"/>
          <w:lang w:eastAsia="ru-RU"/>
        </w:rPr>
        <w:t> </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color w:val="181818"/>
          <w:sz w:val="21"/>
          <w:szCs w:val="21"/>
          <w:lang w:eastAsia="ru-RU"/>
        </w:rPr>
        <w:t>ТЕМАТИЧЕСКИЙ ПЛАН</w:t>
      </w:r>
    </w:p>
    <w:p>
      <w:pPr>
        <w:shd w:val="clear" w:color="auto" w:fill="FFFFFF"/>
        <w:spacing w:after="0" w:line="240" w:lineRule="auto"/>
        <w:jc w:val="center"/>
        <w:rPr>
          <w:rFonts w:ascii="Arial" w:hAnsi="Arial" w:eastAsia="Times New Roman" w:cs="Arial"/>
          <w:color w:val="181818"/>
          <w:sz w:val="21"/>
          <w:szCs w:val="21"/>
          <w:lang w:eastAsia="ru-RU"/>
        </w:rPr>
      </w:pPr>
      <w:r>
        <w:rPr>
          <w:rFonts w:ascii="Arial" w:hAnsi="Arial" w:eastAsia="Times New Roman" w:cs="Arial"/>
          <w:color w:val="181818"/>
          <w:sz w:val="21"/>
          <w:szCs w:val="21"/>
          <w:lang w:eastAsia="ru-RU"/>
        </w:rPr>
        <w:t> </w:t>
      </w:r>
    </w:p>
    <w:tbl>
      <w:tblPr>
        <w:tblStyle w:val="3"/>
        <w:tblW w:w="14732" w:type="dxa"/>
        <w:tblInd w:w="0" w:type="dxa"/>
        <w:tblLayout w:type="autofit"/>
        <w:tblCellMar>
          <w:top w:w="0" w:type="dxa"/>
          <w:left w:w="0" w:type="dxa"/>
          <w:bottom w:w="0" w:type="dxa"/>
          <w:right w:w="0" w:type="dxa"/>
        </w:tblCellMar>
      </w:tblPr>
      <w:tblGrid>
        <w:gridCol w:w="1026"/>
        <w:gridCol w:w="2456"/>
        <w:gridCol w:w="5864"/>
        <w:gridCol w:w="2977"/>
        <w:gridCol w:w="2409"/>
      </w:tblGrid>
      <w:tr>
        <w:tblPrEx>
          <w:tblCellMar>
            <w:top w:w="0" w:type="dxa"/>
            <w:left w:w="0" w:type="dxa"/>
            <w:bottom w:w="0" w:type="dxa"/>
            <w:right w:w="0" w:type="dxa"/>
          </w:tblCellMar>
        </w:tblPrEx>
        <w:tc>
          <w:tcPr>
            <w:tcW w:w="102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п/п</w:t>
            </w:r>
          </w:p>
        </w:tc>
        <w:tc>
          <w:tcPr>
            <w:tcW w:w="2456"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 занятия</w:t>
            </w:r>
          </w:p>
        </w:tc>
        <w:tc>
          <w:tcPr>
            <w:tcW w:w="5864"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Цель занятия</w:t>
            </w:r>
          </w:p>
        </w:tc>
        <w:tc>
          <w:tcPr>
            <w:tcW w:w="2977"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Планируемая дата реализации</w:t>
            </w:r>
          </w:p>
        </w:tc>
        <w:tc>
          <w:tcPr>
            <w:tcW w:w="2409"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Фактическая дата реализации</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Обследование руки</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Выявить отклонения для дальнейшей работы.</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Рамки и вкладыши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умения правильно держать карандаш и закрашивать без пробелов в определенном направлении.</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Штриховка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Овладение 3-мя видами штриховки на геометрических фигурах.</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Развитие тонких моторных координаций, чувство ритма.</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Математическая мозаика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Продолжить создание предметов и сюжетов из геометрических фигур.</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Конструирование из геометрических фигур.</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воображение, сообразительность.</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 – «Продолжи узор».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Закрепление навыков работы в тетрадях, формирование образного мышления, развитие координации движений.</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Игры «Магазин», «Сделаем узор», «Украсим кукольное пальто».</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репродуктивное и творческое воображение, зрительно - моторную координацию, глазомер.</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Закрепление навыков работы в тетрадях, формирование образного мышления, развитие координации движений. Формирование умения размещать внутри клеточки круг.</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Рисование пальцами, ладошкой «Снежинки», «Воробей», «Мишка», «Слоник».</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творческое воображение, тактильную чувствительность.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Елочные украшения изготовление игрушек, гирлянд, снежинок своими руками, с помощью трафаретов, силуэтов, ножниц.</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репродуктивное и творческое воображение, память, мышление, зрительно - моторную координацию, глазомер.</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Игры с мелким строительным материалом.</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ручную умелость, оптико-пространственное восприятие.</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учить зарисовывать внутри клеточек контуры простейших предметов.</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Штриховка косыми линиями.</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 (овалы).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умение штриховать в определенном направлении.</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 (овалы и треугольники).</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графические навыки при зарисовке геометрических фигур (треугольники и овалы).</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Штриховка дугами.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 (дуги и овалы).</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Поделки из проволоки.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мышление, воображение, сообразительность, глазомер.</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умение входить в клеточку, обводить её дугообразной линией.</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Графический диктант.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умение ориентироваться в тетрадях в клетку, развивать умение рисовать по клеткам в нужном направлении.</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Штриховка волнистыми линиями.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умение штриховать, соблюдая параллельность.</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Рисуем фигуры.</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графические навыки при зарисовке геометрических фигур (круги и овалы).</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Рисуем фигуры.</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графические навыки при зарисовке геометрических фигур (дуги и овалы).</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Игры: «Цветок», «Составные картинки», « Нанизывание пуговиц», «Шнуровка».</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Развивать репродуктивное и творческое воображение, зрительно - моторную координацию, глазомер.</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графические навыки при зарисовке геометрических фигур (круг и  дуга).</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26.</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Книжки- раскраски.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умение штриховать всеми видами штриховки.</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27.</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Фигуры.</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фигур(круги, дуги и овалы).</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Математический диктант.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Учить выполнять задания по клеточкам в тетради, развивать внимание, мышление.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 (треугольники).</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29.</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Закреплять графические навыки при зарисовке геометрических фигур(круги, дуги и овалы).</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Графический диктант.</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умение ориентироваться в тетрадях в клетку, развивать умение рисовать по клеткам в нужном направлении.</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с ножницами.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Закрепить умение работать с ножницами, вырезать фигуры по контуру, делить фигуры на части.</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32.</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Графические диктанты.</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Учить, не отрывая руки, изображать рисунок  по словесной инструкции, начиная от поставленной точки.</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33.</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в тетрадях.</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Продолжать закреплять умение входить в клеточку, обводить её дугообразной линией.</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tblPrEx>
          <w:tblCellMar>
            <w:top w:w="0" w:type="dxa"/>
            <w:left w:w="0" w:type="dxa"/>
            <w:bottom w:w="0" w:type="dxa"/>
            <w:right w:w="0" w:type="dxa"/>
          </w:tblCellMar>
        </w:tblPrEx>
        <w:tc>
          <w:tcPr>
            <w:tcW w:w="10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4"/>
                <w:szCs w:val="24"/>
                <w:lang w:eastAsia="ru-RU"/>
              </w:rPr>
              <w:t> </w:t>
            </w:r>
          </w:p>
        </w:tc>
        <w:tc>
          <w:tcPr>
            <w:tcW w:w="2456"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Обследование руки.</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586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Выявление изменений.</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Итоговая диагностика: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Быстро и успешно справляется с заданиями, требующих координированных движений рук.</w:t>
            </w:r>
          </w:p>
        </w:tc>
        <w:tc>
          <w:tcPr>
            <w:tcW w:w="2977"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240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181818"/>
          <w:sz w:val="20"/>
          <w:szCs w:val="20"/>
          <w:shd w:val="clear" w:color="auto" w:fill="FFFFFF"/>
          <w:lang w:eastAsia="ru-RU"/>
        </w:rPr>
        <w:br w:type="textWrapping" w:clear="all"/>
      </w: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Times New Roman" w:hAnsi="Times New Roman" w:eastAsia="Times New Roman" w:cs="Times New Roman"/>
          <w:b/>
          <w:bCs/>
          <w:color w:val="181818"/>
          <w:sz w:val="20"/>
          <w:szCs w:val="20"/>
          <w:lang w:eastAsia="ru-RU"/>
        </w:rPr>
      </w:pPr>
    </w:p>
    <w:p>
      <w:pPr>
        <w:shd w:val="clear" w:color="auto" w:fill="FFFFFF"/>
        <w:spacing w:after="0" w:line="240" w:lineRule="auto"/>
        <w:jc w:val="center"/>
        <w:rPr>
          <w:rFonts w:ascii="Arial" w:hAnsi="Arial" w:eastAsia="Times New Roman" w:cs="Arial"/>
          <w:color w:val="181818"/>
          <w:sz w:val="21"/>
          <w:szCs w:val="21"/>
          <w:lang w:eastAsia="ru-RU"/>
        </w:rPr>
      </w:pPr>
      <w:r>
        <w:rPr>
          <w:rFonts w:ascii="Times New Roman" w:hAnsi="Times New Roman" w:eastAsia="Times New Roman" w:cs="Times New Roman"/>
          <w:b/>
          <w:bCs/>
          <w:color w:val="181818"/>
          <w:sz w:val="24"/>
          <w:szCs w:val="24"/>
          <w:lang w:eastAsia="ru-RU"/>
        </w:rPr>
        <w:t xml:space="preserve"> кружок «Веселые  прописи»</w:t>
      </w:r>
    </w:p>
    <w:p>
      <w:pPr>
        <w:shd w:val="clear" w:color="auto" w:fill="FFFFFF"/>
        <w:spacing w:after="0" w:line="240" w:lineRule="auto"/>
        <w:jc w:val="center"/>
        <w:rPr>
          <w:rFonts w:ascii="Arial" w:hAnsi="Arial" w:eastAsia="Times New Roman" w:cs="Arial"/>
          <w:color w:val="181818"/>
          <w:sz w:val="21"/>
          <w:szCs w:val="21"/>
          <w:lang w:eastAsia="ru-RU"/>
        </w:rPr>
      </w:pPr>
      <w:r>
        <w:rPr>
          <w:rFonts w:ascii="Times New Roman" w:hAnsi="Times New Roman" w:eastAsia="Times New Roman" w:cs="Times New Roman"/>
          <w:b/>
          <w:bCs/>
          <w:color w:val="181818"/>
          <w:sz w:val="20"/>
          <w:szCs w:val="20"/>
          <w:lang w:eastAsia="ru-RU"/>
        </w:rPr>
        <w:t> </w:t>
      </w:r>
    </w:p>
    <w:tbl>
      <w:tblPr>
        <w:tblStyle w:val="3"/>
        <w:tblW w:w="14866" w:type="dxa"/>
        <w:tblInd w:w="0" w:type="dxa"/>
        <w:tblLayout w:type="autofit"/>
        <w:tblCellMar>
          <w:top w:w="0" w:type="dxa"/>
          <w:left w:w="0" w:type="dxa"/>
          <w:bottom w:w="0" w:type="dxa"/>
          <w:right w:w="0" w:type="dxa"/>
        </w:tblCellMar>
      </w:tblPr>
      <w:tblGrid>
        <w:gridCol w:w="1022"/>
        <w:gridCol w:w="2479"/>
        <w:gridCol w:w="285"/>
        <w:gridCol w:w="285"/>
        <w:gridCol w:w="285"/>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tblPrEx>
          <w:tblCellMar>
            <w:top w:w="0" w:type="dxa"/>
            <w:left w:w="0" w:type="dxa"/>
            <w:bottom w:w="0" w:type="dxa"/>
            <w:right w:w="0" w:type="dxa"/>
          </w:tblCellMar>
        </w:tblPrEx>
        <w:trPr>
          <w:trHeight w:val="298" w:hRule="atLeast"/>
        </w:trPr>
        <w:tc>
          <w:tcPr>
            <w:tcW w:w="1022"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2479" w:type="dxa"/>
            <w:vMerge w:val="restart"/>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 ребенка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1425" w:type="dxa"/>
            <w:gridSpan w:val="5"/>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ОКТЯБРЬ</w:t>
            </w:r>
          </w:p>
        </w:tc>
        <w:tc>
          <w:tcPr>
            <w:tcW w:w="1420" w:type="dxa"/>
            <w:gridSpan w:val="5"/>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НОЯБРЬ</w:t>
            </w:r>
          </w:p>
        </w:tc>
        <w:tc>
          <w:tcPr>
            <w:tcW w:w="1420" w:type="dxa"/>
            <w:gridSpan w:val="5"/>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ДЕКАБРЬ</w:t>
            </w:r>
          </w:p>
        </w:tc>
        <w:tc>
          <w:tcPr>
            <w:tcW w:w="1420" w:type="dxa"/>
            <w:gridSpan w:val="5"/>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ЯНВАРЬ</w:t>
            </w:r>
          </w:p>
        </w:tc>
        <w:tc>
          <w:tcPr>
            <w:tcW w:w="1420" w:type="dxa"/>
            <w:gridSpan w:val="5"/>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ФЕВРАЛЬ</w:t>
            </w:r>
          </w:p>
        </w:tc>
        <w:tc>
          <w:tcPr>
            <w:tcW w:w="1420" w:type="dxa"/>
            <w:gridSpan w:val="5"/>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МАРТ</w:t>
            </w:r>
          </w:p>
        </w:tc>
        <w:tc>
          <w:tcPr>
            <w:tcW w:w="1420" w:type="dxa"/>
            <w:gridSpan w:val="5"/>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АПРЕЛЬ</w:t>
            </w:r>
          </w:p>
        </w:tc>
        <w:tc>
          <w:tcPr>
            <w:tcW w:w="1420" w:type="dxa"/>
            <w:gridSpan w:val="5"/>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МАЙ</w:t>
            </w:r>
          </w:p>
        </w:tc>
      </w:tr>
      <w:tr>
        <w:tblPrEx>
          <w:tblCellMar>
            <w:top w:w="0" w:type="dxa"/>
            <w:left w:w="0" w:type="dxa"/>
            <w:bottom w:w="0" w:type="dxa"/>
            <w:right w:w="0" w:type="dxa"/>
          </w:tblCellMar>
        </w:tblPrEx>
        <w:trPr>
          <w:trHeight w:val="298"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sz w:val="24"/>
                <w:szCs w:val="24"/>
                <w:lang w:eastAsia="ru-RU"/>
              </w:rPr>
            </w:pPr>
          </w:p>
        </w:tc>
        <w:tc>
          <w:tcPr>
            <w:tcW w:w="0" w:type="auto"/>
            <w:vMerge w:val="continue"/>
            <w:tcBorders>
              <w:top w:val="single" w:color="000000" w:sz="8" w:space="0"/>
              <w:left w:val="nil"/>
              <w:bottom w:val="single" w:color="000000" w:sz="8" w:space="0"/>
              <w:right w:val="single" w:color="000000" w:sz="8" w:space="0"/>
            </w:tcBorders>
            <w:vAlign w:val="center"/>
          </w:tcPr>
          <w:p>
            <w:pPr>
              <w:spacing w:after="0" w:line="240" w:lineRule="auto"/>
              <w:rPr>
                <w:rFonts w:ascii="Times New Roman" w:hAnsi="Times New Roman" w:eastAsia="Times New Roman" w:cs="Times New Roman"/>
                <w:sz w:val="24"/>
                <w:szCs w:val="24"/>
                <w:lang w:eastAsia="ru-RU"/>
              </w:rPr>
            </w:pP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r>
      <w:tr>
        <w:tblPrEx>
          <w:tblCellMar>
            <w:top w:w="0" w:type="dxa"/>
            <w:left w:w="0" w:type="dxa"/>
            <w:bottom w:w="0" w:type="dxa"/>
            <w:right w:w="0" w:type="dxa"/>
          </w:tblCellMar>
        </w:tblPrEx>
        <w:trPr>
          <w:trHeight w:val="298" w:hRule="atLeast"/>
        </w:trPr>
        <w:tc>
          <w:tcPr>
            <w:tcW w:w="102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1.</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0"/>
                <w:szCs w:val="20"/>
                <w:lang w:eastAsia="ru-RU"/>
              </w:rPr>
              <w:t> </w:t>
            </w:r>
          </w:p>
        </w:tc>
        <w:tc>
          <w:tcPr>
            <w:tcW w:w="247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r>
      <w:tr>
        <w:tblPrEx>
          <w:tblCellMar>
            <w:top w:w="0" w:type="dxa"/>
            <w:left w:w="0" w:type="dxa"/>
            <w:bottom w:w="0" w:type="dxa"/>
            <w:right w:w="0" w:type="dxa"/>
          </w:tblCellMar>
        </w:tblPrEx>
        <w:trPr>
          <w:trHeight w:val="298" w:hRule="atLeast"/>
        </w:trPr>
        <w:tc>
          <w:tcPr>
            <w:tcW w:w="102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2.</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0"/>
                <w:szCs w:val="20"/>
                <w:lang w:eastAsia="ru-RU"/>
              </w:rPr>
              <w:t> </w:t>
            </w:r>
          </w:p>
        </w:tc>
        <w:tc>
          <w:tcPr>
            <w:tcW w:w="247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r>
      <w:tr>
        <w:tblPrEx>
          <w:tblCellMar>
            <w:top w:w="0" w:type="dxa"/>
            <w:left w:w="0" w:type="dxa"/>
            <w:bottom w:w="0" w:type="dxa"/>
            <w:right w:w="0" w:type="dxa"/>
          </w:tblCellMar>
        </w:tblPrEx>
        <w:trPr>
          <w:trHeight w:val="298" w:hRule="atLeast"/>
        </w:trPr>
        <w:tc>
          <w:tcPr>
            <w:tcW w:w="102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3.</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0"/>
                <w:szCs w:val="20"/>
                <w:lang w:eastAsia="ru-RU"/>
              </w:rPr>
              <w:t> </w:t>
            </w:r>
          </w:p>
        </w:tc>
        <w:tc>
          <w:tcPr>
            <w:tcW w:w="247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r>
      <w:tr>
        <w:tblPrEx>
          <w:tblCellMar>
            <w:top w:w="0" w:type="dxa"/>
            <w:left w:w="0" w:type="dxa"/>
            <w:bottom w:w="0" w:type="dxa"/>
            <w:right w:w="0" w:type="dxa"/>
          </w:tblCellMar>
        </w:tblPrEx>
        <w:trPr>
          <w:trHeight w:val="298" w:hRule="atLeast"/>
        </w:trPr>
        <w:tc>
          <w:tcPr>
            <w:tcW w:w="102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4.</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0"/>
                <w:szCs w:val="20"/>
                <w:lang w:eastAsia="ru-RU"/>
              </w:rPr>
              <w:t> </w:t>
            </w:r>
          </w:p>
        </w:tc>
        <w:tc>
          <w:tcPr>
            <w:tcW w:w="247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r>
      <w:tr>
        <w:tblPrEx>
          <w:tblCellMar>
            <w:top w:w="0" w:type="dxa"/>
            <w:left w:w="0" w:type="dxa"/>
            <w:bottom w:w="0" w:type="dxa"/>
            <w:right w:w="0" w:type="dxa"/>
          </w:tblCellMar>
        </w:tblPrEx>
        <w:trPr>
          <w:trHeight w:val="298" w:hRule="atLeast"/>
        </w:trPr>
        <w:tc>
          <w:tcPr>
            <w:tcW w:w="102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5.</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0"/>
                <w:szCs w:val="20"/>
                <w:lang w:eastAsia="ru-RU"/>
              </w:rPr>
              <w:t> </w:t>
            </w:r>
          </w:p>
        </w:tc>
        <w:tc>
          <w:tcPr>
            <w:tcW w:w="247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r>
      <w:tr>
        <w:tblPrEx>
          <w:tblCellMar>
            <w:top w:w="0" w:type="dxa"/>
            <w:left w:w="0" w:type="dxa"/>
            <w:bottom w:w="0" w:type="dxa"/>
            <w:right w:w="0" w:type="dxa"/>
          </w:tblCellMar>
        </w:tblPrEx>
        <w:trPr>
          <w:trHeight w:val="298" w:hRule="atLeast"/>
        </w:trPr>
        <w:tc>
          <w:tcPr>
            <w:tcW w:w="102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6.</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0"/>
                <w:szCs w:val="20"/>
                <w:lang w:eastAsia="ru-RU"/>
              </w:rPr>
              <w:t> </w:t>
            </w:r>
          </w:p>
        </w:tc>
        <w:tc>
          <w:tcPr>
            <w:tcW w:w="247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r>
      <w:tr>
        <w:tblPrEx>
          <w:tblCellMar>
            <w:top w:w="0" w:type="dxa"/>
            <w:left w:w="0" w:type="dxa"/>
            <w:bottom w:w="0" w:type="dxa"/>
            <w:right w:w="0" w:type="dxa"/>
          </w:tblCellMar>
        </w:tblPrEx>
        <w:trPr>
          <w:trHeight w:val="298" w:hRule="atLeast"/>
        </w:trPr>
        <w:tc>
          <w:tcPr>
            <w:tcW w:w="102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7.</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0"/>
                <w:szCs w:val="20"/>
                <w:lang w:eastAsia="ru-RU"/>
              </w:rPr>
              <w:t> </w:t>
            </w:r>
          </w:p>
        </w:tc>
        <w:tc>
          <w:tcPr>
            <w:tcW w:w="247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r>
      <w:tr>
        <w:tblPrEx>
          <w:tblCellMar>
            <w:top w:w="0" w:type="dxa"/>
            <w:left w:w="0" w:type="dxa"/>
            <w:bottom w:w="0" w:type="dxa"/>
            <w:right w:w="0" w:type="dxa"/>
          </w:tblCellMar>
        </w:tblPrEx>
        <w:trPr>
          <w:trHeight w:val="298" w:hRule="atLeast"/>
        </w:trPr>
        <w:tc>
          <w:tcPr>
            <w:tcW w:w="102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8.</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0"/>
                <w:szCs w:val="20"/>
                <w:lang w:eastAsia="ru-RU"/>
              </w:rPr>
              <w:t> </w:t>
            </w:r>
          </w:p>
        </w:tc>
        <w:tc>
          <w:tcPr>
            <w:tcW w:w="247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ru-RU"/>
              </w:rPr>
            </w:pP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r>
      <w:tr>
        <w:tblPrEx>
          <w:tblCellMar>
            <w:top w:w="0" w:type="dxa"/>
            <w:left w:w="0" w:type="dxa"/>
            <w:bottom w:w="0" w:type="dxa"/>
            <w:right w:w="0" w:type="dxa"/>
          </w:tblCellMar>
        </w:tblPrEx>
        <w:trPr>
          <w:trHeight w:val="298" w:hRule="atLeast"/>
        </w:trPr>
        <w:tc>
          <w:tcPr>
            <w:tcW w:w="102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9.</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0"/>
                <w:szCs w:val="20"/>
                <w:lang w:eastAsia="ru-RU"/>
              </w:rPr>
              <w:t> </w:t>
            </w:r>
          </w:p>
        </w:tc>
        <w:tc>
          <w:tcPr>
            <w:tcW w:w="247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r>
      <w:tr>
        <w:tblPrEx>
          <w:tblCellMar>
            <w:top w:w="0" w:type="dxa"/>
            <w:left w:w="0" w:type="dxa"/>
            <w:bottom w:w="0" w:type="dxa"/>
            <w:right w:w="0" w:type="dxa"/>
          </w:tblCellMar>
        </w:tblPrEx>
        <w:trPr>
          <w:trHeight w:val="298" w:hRule="atLeast"/>
        </w:trPr>
        <w:tc>
          <w:tcPr>
            <w:tcW w:w="102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0" w:line="240" w:lineRule="auto"/>
              <w:ind w:left="36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10.</w:t>
            </w:r>
            <w:r>
              <w:rPr>
                <w:rFonts w:ascii="Times New Roman" w:hAnsi="Times New Roman" w:eastAsia="Times New Roman" w:cs="Times New Roman"/>
                <w:sz w:val="14"/>
                <w:szCs w:val="14"/>
                <w:lang w:eastAsia="ru-RU"/>
              </w:rPr>
              <w:t>    </w:t>
            </w:r>
            <w:r>
              <w:rPr>
                <w:rFonts w:ascii="Times New Roman" w:hAnsi="Times New Roman" w:eastAsia="Times New Roman" w:cs="Times New Roman"/>
                <w:sz w:val="20"/>
                <w:szCs w:val="20"/>
                <w:lang w:eastAsia="ru-RU"/>
              </w:rPr>
              <w:t> </w:t>
            </w:r>
          </w:p>
        </w:tc>
        <w:tc>
          <w:tcPr>
            <w:tcW w:w="2479"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5"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c>
          <w:tcPr>
            <w:tcW w:w="284" w:type="dxa"/>
            <w:tcBorders>
              <w:top w:val="nil"/>
              <w:left w:val="nil"/>
              <w:bottom w:val="single" w:color="000000" w:sz="8" w:space="0"/>
              <w:right w:val="single" w:color="000000" w:sz="8" w:space="0"/>
            </w:tcBorders>
            <w:tcMar>
              <w:top w:w="0" w:type="dxa"/>
              <w:left w:w="108" w:type="dxa"/>
              <w:bottom w:w="0" w:type="dxa"/>
              <w:right w:w="108" w:type="dxa"/>
            </w:tcMa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0"/>
                <w:szCs w:val="20"/>
                <w:lang w:eastAsia="ru-RU"/>
              </w:rPr>
              <w:t> </w:t>
            </w:r>
          </w:p>
        </w:tc>
      </w:tr>
    </w:tbl>
    <w:p>
      <w:pPr>
        <w:shd w:val="clear" w:color="auto" w:fill="FFFFFF"/>
        <w:spacing w:after="0" w:line="240" w:lineRule="auto"/>
        <w:jc w:val="center"/>
        <w:rPr>
          <w:rFonts w:ascii="Arial" w:hAnsi="Arial" w:eastAsia="Times New Roman" w:cs="Arial"/>
          <w:color w:val="181818"/>
          <w:sz w:val="21"/>
          <w:szCs w:val="21"/>
          <w:lang w:eastAsia="ru-RU"/>
        </w:rPr>
      </w:pPr>
      <w:r>
        <w:rPr>
          <w:rFonts w:ascii="Times New Roman" w:hAnsi="Times New Roman" w:eastAsia="Times New Roman" w:cs="Times New Roman"/>
          <w:b/>
          <w:bCs/>
          <w:color w:val="181818"/>
          <w:sz w:val="20"/>
          <w:szCs w:val="20"/>
          <w:lang w:eastAsia="ru-RU"/>
        </w:rPr>
        <w:t> </w:t>
      </w:r>
    </w:p>
    <w:p>
      <w:pPr>
        <w:shd w:val="clear" w:color="auto" w:fill="FFFFFF"/>
        <w:spacing w:after="0" w:line="240" w:lineRule="auto"/>
        <w:jc w:val="right"/>
        <w:rPr>
          <w:rFonts w:ascii="Arial" w:hAnsi="Arial" w:eastAsia="Times New Roman" w:cs="Arial"/>
          <w:color w:val="181818"/>
          <w:sz w:val="21"/>
          <w:szCs w:val="21"/>
          <w:lang w:eastAsia="ru-RU"/>
        </w:rPr>
      </w:pPr>
      <w:r>
        <w:rPr>
          <w:rFonts w:ascii="Times New Roman" w:hAnsi="Times New Roman" w:eastAsia="Times New Roman" w:cs="Times New Roman"/>
          <w:color w:val="181818"/>
          <w:sz w:val="24"/>
          <w:szCs w:val="24"/>
          <w:lang w:eastAsia="ru-RU"/>
        </w:rPr>
        <w:t>ВОСПИТАТЕЛЬ:</w:t>
      </w:r>
    </w:p>
    <w:p>
      <w:pPr>
        <w:shd w:val="clear" w:color="auto" w:fill="FFFFFF"/>
        <w:spacing w:after="0" w:line="240" w:lineRule="auto"/>
        <w:jc w:val="right"/>
        <w:rPr>
          <w:rFonts w:ascii="Arial" w:hAnsi="Arial" w:eastAsia="Times New Roman" w:cs="Arial"/>
          <w:color w:val="181818"/>
          <w:sz w:val="21"/>
          <w:szCs w:val="21"/>
          <w:lang w:eastAsia="ru-RU"/>
        </w:rPr>
      </w:pPr>
      <w:r>
        <w:rPr>
          <w:rFonts w:ascii="Times New Roman" w:hAnsi="Times New Roman" w:eastAsia="Times New Roman" w:cs="Times New Roman"/>
          <w:color w:val="181818"/>
          <w:sz w:val="24"/>
          <w:szCs w:val="24"/>
          <w:lang w:eastAsia="ru-RU"/>
        </w:rPr>
        <w:t> </w:t>
      </w:r>
    </w:p>
    <w:p>
      <w:pPr>
        <w:shd w:val="clear" w:color="auto" w:fill="FFFFFF"/>
        <w:spacing w:after="0" w:line="240" w:lineRule="auto"/>
        <w:jc w:val="right"/>
        <w:rPr>
          <w:rFonts w:ascii="Arial" w:hAnsi="Arial" w:eastAsia="Times New Roman" w:cs="Arial"/>
          <w:color w:val="181818"/>
          <w:sz w:val="21"/>
          <w:szCs w:val="21"/>
          <w:lang w:eastAsia="ru-RU"/>
        </w:rPr>
      </w:pPr>
      <w:r>
        <w:rPr>
          <w:rFonts w:ascii="Times New Roman" w:hAnsi="Times New Roman" w:eastAsia="Times New Roman" w:cs="Times New Roman"/>
          <w:color w:val="181818"/>
          <w:sz w:val="24"/>
          <w:szCs w:val="24"/>
          <w:lang w:eastAsia="ru-RU"/>
        </w:rPr>
        <w:t>_____________/_______________________</w:t>
      </w:r>
    </w:p>
    <w:p>
      <w:pPr>
        <w:shd w:val="clear" w:color="auto" w:fill="FFFFFF"/>
        <w:spacing w:after="0" w:line="240" w:lineRule="auto"/>
        <w:rPr>
          <w:rFonts w:ascii="Arial" w:hAnsi="Arial" w:eastAsia="Times New Roman" w:cs="Arial"/>
          <w:color w:val="181818"/>
          <w:sz w:val="21"/>
          <w:szCs w:val="21"/>
          <w:lang w:eastAsia="ru-RU"/>
        </w:rPr>
      </w:pPr>
      <w:r>
        <w:rPr>
          <w:rFonts w:ascii="Times New Roman" w:hAnsi="Times New Roman" w:eastAsia="Times New Roman" w:cs="Times New Roman"/>
          <w:color w:val="181818"/>
          <w:sz w:val="16"/>
          <w:szCs w:val="16"/>
          <w:lang w:eastAsia="ru-RU"/>
        </w:rPr>
        <w:t>                                                                                                                                                                                                                                                                                        подпись                              расшифровка подписи</w:t>
      </w:r>
    </w:p>
    <w:p/>
    <w:sectPr>
      <w:pgSz w:w="16838" w:h="11906" w:orient="landscape"/>
      <w:pgMar w:top="709"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CC"/>
    <w:family w:val="swiss"/>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251F7"/>
    <w:multiLevelType w:val="multilevel"/>
    <w:tmpl w:val="470251F7"/>
    <w:lvl w:ilvl="0" w:tentative="0">
      <w:start w:val="1"/>
      <w:numFmt w:val="decimal"/>
      <w:lvlText w:val="%1."/>
      <w:lvlJc w:val="left"/>
      <w:pPr>
        <w:ind w:left="720" w:hanging="360"/>
      </w:pPr>
      <w:rPr>
        <w:rFonts w:hint="default"/>
        <w:sz w:val="21"/>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88"/>
    <w:rsid w:val="000B6503"/>
    <w:rsid w:val="001D2315"/>
    <w:rsid w:val="002E5E88"/>
    <w:rsid w:val="003369F0"/>
    <w:rsid w:val="00343DDC"/>
    <w:rsid w:val="00554CC4"/>
    <w:rsid w:val="005F0B8A"/>
    <w:rsid w:val="006167E2"/>
    <w:rsid w:val="54E632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Segoe UI" w:hAnsi="Segoe UI" w:cs="Segoe UI"/>
      <w:sz w:val="18"/>
      <w:szCs w:val="18"/>
    </w:rPr>
  </w:style>
  <w:style w:type="paragraph" w:customStyle="1" w:styleId="5">
    <w:name w:val="msonormal"/>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6">
    <w:name w:val="No Spacing"/>
    <w:basedOn w:val="1"/>
    <w:qFormat/>
    <w:uiPriority w:val="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7">
    <w:name w:val="List Paragraph"/>
    <w:basedOn w:val="1"/>
    <w:qFormat/>
    <w:uiPriority w:val="34"/>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Текст выноски Знак"/>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6594</Words>
  <Characters>37587</Characters>
  <Lines>313</Lines>
  <Paragraphs>88</Paragraphs>
  <TotalTime>41</TotalTime>
  <ScaleCrop>false</ScaleCrop>
  <LinksUpToDate>false</LinksUpToDate>
  <CharactersWithSpaces>44093</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2022-09-04T11:45:00Z</dcterms:created>
  <dc:creator>Пользователь</dc:creator>
  <cp:lastModifiedBy>admin</cp:lastModifiedBy>
  <cp:lastPrinted>2022-09-05T01:20:00Z</cp:lastPrinted>
  <dcterms:modified xsi:type="dcterms:W3CDTF">2022-10-14T16:42:17Z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F2C572999D5C4838A421F6AB02649296</vt:lpwstr>
  </property>
</Properties>
</file>