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7A" w:rsidRDefault="005B2D7A" w:rsidP="005B2D7A">
      <w:pPr>
        <w:tabs>
          <w:tab w:val="left" w:pos="6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УТВЕРЖДАЮ</w:t>
      </w:r>
    </w:p>
    <w:p w:rsidR="005B2D7A" w:rsidRDefault="005B2D7A" w:rsidP="005B2D7A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</w:t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заведующий МБДОУ д/с </w:t>
      </w:r>
    </w:p>
    <w:p w:rsidR="005B2D7A" w:rsidRDefault="005B2D7A" w:rsidP="005B2D7A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с.О-Шынаа</w:t>
      </w:r>
      <w:proofErr w:type="spellEnd"/>
    </w:p>
    <w:p w:rsidR="005B2D7A" w:rsidRDefault="005B2D7A" w:rsidP="005B2D7A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с.О-Шынаа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Балчир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5B2D7A" w:rsidRDefault="00A677C0" w:rsidP="005B2D7A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9E45D7">
        <w:rPr>
          <w:rFonts w:ascii="Times New Roman" w:hAnsi="Times New Roman" w:cs="Times New Roman"/>
          <w:sz w:val="24"/>
          <w:szCs w:val="24"/>
        </w:rPr>
        <w:t>___</w:t>
      </w:r>
      <w:r w:rsidR="005B2D7A">
        <w:rPr>
          <w:rFonts w:ascii="Times New Roman" w:hAnsi="Times New Roman" w:cs="Times New Roman"/>
          <w:sz w:val="24"/>
          <w:szCs w:val="24"/>
        </w:rPr>
        <w:tab/>
        <w:t>Приказ № ______</w:t>
      </w:r>
    </w:p>
    <w:p w:rsidR="005B2D7A" w:rsidRDefault="005B2D7A" w:rsidP="005B2D7A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__________20___г.</w:t>
      </w:r>
      <w:r>
        <w:rPr>
          <w:rFonts w:ascii="Times New Roman" w:hAnsi="Times New Roman" w:cs="Times New Roman"/>
          <w:sz w:val="24"/>
          <w:szCs w:val="24"/>
        </w:rPr>
        <w:tab/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___________20___г</w:t>
      </w: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7A" w:rsidRPr="006A49CB" w:rsidRDefault="009E45D7" w:rsidP="005B2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C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B2D7A" w:rsidRPr="006A49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D7A" w:rsidRPr="006A49CB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7A" w:rsidRPr="006A49CB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9CB">
        <w:rPr>
          <w:rFonts w:ascii="Times New Roman" w:hAnsi="Times New Roman" w:cs="Times New Roman"/>
          <w:sz w:val="28"/>
          <w:szCs w:val="28"/>
        </w:rPr>
        <w:t>о Порядке оформления возникновения, изменения и прекращения отношений</w:t>
      </w:r>
    </w:p>
    <w:p w:rsidR="005B2D7A" w:rsidRPr="006A49CB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9CB">
        <w:rPr>
          <w:rFonts w:ascii="Times New Roman" w:hAnsi="Times New Roman" w:cs="Times New Roman"/>
          <w:sz w:val="28"/>
          <w:szCs w:val="28"/>
        </w:rPr>
        <w:t xml:space="preserve"> между Муниципальным бюджетным дошкольным образовательным</w:t>
      </w:r>
    </w:p>
    <w:p w:rsidR="005B2D7A" w:rsidRPr="006A49CB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9CB">
        <w:rPr>
          <w:rFonts w:ascii="Times New Roman" w:hAnsi="Times New Roman" w:cs="Times New Roman"/>
          <w:sz w:val="28"/>
          <w:szCs w:val="28"/>
        </w:rPr>
        <w:t xml:space="preserve"> учреждением детский сад «</w:t>
      </w:r>
      <w:proofErr w:type="spellStart"/>
      <w:r w:rsidRPr="006A49CB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6A49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A49CB">
        <w:rPr>
          <w:rFonts w:ascii="Times New Roman" w:hAnsi="Times New Roman" w:cs="Times New Roman"/>
          <w:sz w:val="28"/>
          <w:szCs w:val="28"/>
        </w:rPr>
        <w:t>с.О-Шынаа</w:t>
      </w:r>
      <w:proofErr w:type="spellEnd"/>
      <w:r w:rsidRPr="006A49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B2D7A" w:rsidRPr="006A49CB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9CB">
        <w:rPr>
          <w:rFonts w:ascii="Times New Roman" w:hAnsi="Times New Roman" w:cs="Times New Roman"/>
          <w:sz w:val="28"/>
          <w:szCs w:val="28"/>
        </w:rPr>
        <w:t>«Тес-</w:t>
      </w:r>
      <w:proofErr w:type="spellStart"/>
      <w:r w:rsidRPr="006A49CB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Pr="006A4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9C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6A49CB">
        <w:rPr>
          <w:rFonts w:ascii="Times New Roman" w:hAnsi="Times New Roman" w:cs="Times New Roman"/>
          <w:sz w:val="28"/>
          <w:szCs w:val="28"/>
        </w:rPr>
        <w:t xml:space="preserve"> Республики Тыва» и родителями (законными </w:t>
      </w:r>
    </w:p>
    <w:p w:rsidR="005B2D7A" w:rsidRPr="006A49CB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9CB">
        <w:rPr>
          <w:rFonts w:ascii="Times New Roman" w:hAnsi="Times New Roman" w:cs="Times New Roman"/>
          <w:sz w:val="28"/>
          <w:szCs w:val="28"/>
        </w:rPr>
        <w:t>представителями) воспитанников»</w:t>
      </w: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D7A" w:rsidRDefault="005B2D7A" w:rsidP="005B2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9C8" w:rsidRDefault="001769C8" w:rsidP="001769C8">
      <w:pPr>
        <w:pStyle w:val="a4"/>
        <w:numPr>
          <w:ilvl w:val="0"/>
          <w:numId w:val="2"/>
        </w:numPr>
        <w:spacing w:before="0" w:beforeAutospacing="0" w:after="160" w:afterAutospacing="0"/>
        <w:ind w:left="1440"/>
        <w:jc w:val="center"/>
      </w:pPr>
      <w:r>
        <w:rPr>
          <w:b/>
          <w:bCs/>
          <w:color w:val="000000"/>
        </w:rPr>
        <w:t>Общие положения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>Настоящий Порядок оформления возникновения, приостановления и прекращения образовательных отношений между Муниципальным бюджетным образовательным учреждением детским садом «</w:t>
      </w:r>
      <w:proofErr w:type="spellStart"/>
      <w:r>
        <w:rPr>
          <w:color w:val="000000"/>
        </w:rPr>
        <w:t>Сайзанак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с.О-Шынаа</w:t>
      </w:r>
      <w:proofErr w:type="spellEnd"/>
      <w:r>
        <w:rPr>
          <w:color w:val="000000"/>
        </w:rPr>
        <w:t xml:space="preserve"> муниципального района «Тес-</w:t>
      </w:r>
      <w:proofErr w:type="spellStart"/>
      <w:r>
        <w:rPr>
          <w:color w:val="000000"/>
        </w:rPr>
        <w:t>Хемский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кожуун</w:t>
      </w:r>
      <w:proofErr w:type="spellEnd"/>
      <w:r>
        <w:rPr>
          <w:color w:val="000000"/>
        </w:rPr>
        <w:t xml:space="preserve"> Республики Тыва» и обучающимися и их родителями (законными представителями) (далее -  ДОУ), (далее - Порядок) разработан в соответствии с: </w:t>
      </w:r>
    </w:p>
    <w:p w:rsidR="001769C8" w:rsidRDefault="001769C8" w:rsidP="001769C8">
      <w:pPr>
        <w:pStyle w:val="a4"/>
        <w:spacing w:before="0" w:beforeAutospacing="0" w:after="160" w:afterAutospacing="0"/>
        <w:ind w:left="36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ст. 4, 61, 62 Федерального закона от 29.12.2012 № 273-Ф3 "Об образовании в Российской Федерации"; </w:t>
      </w:r>
    </w:p>
    <w:p w:rsidR="001769C8" w:rsidRDefault="001769C8" w:rsidP="001769C8">
      <w:pPr>
        <w:pStyle w:val="a4"/>
        <w:spacing w:before="0" w:beforeAutospacing="0" w:after="160" w:afterAutospacing="0"/>
        <w:ind w:left="36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30.08.2013 № 1014; </w:t>
      </w:r>
    </w:p>
    <w:p w:rsidR="001769C8" w:rsidRDefault="001769C8" w:rsidP="001769C8">
      <w:pPr>
        <w:pStyle w:val="a4"/>
        <w:spacing w:before="0" w:beforeAutospacing="0" w:after="160" w:afterAutospacing="0"/>
        <w:ind w:left="36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 </w:t>
      </w:r>
    </w:p>
    <w:p w:rsidR="001769C8" w:rsidRDefault="001769C8" w:rsidP="001769C8">
      <w:pPr>
        <w:pStyle w:val="a4"/>
        <w:spacing w:before="0" w:beforeAutospacing="0" w:after="160" w:afterAutospacing="0"/>
        <w:ind w:left="36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Порядком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293; </w:t>
      </w:r>
    </w:p>
    <w:p w:rsidR="001769C8" w:rsidRDefault="001769C8" w:rsidP="001769C8">
      <w:pPr>
        <w:pStyle w:val="a4"/>
        <w:spacing w:before="0" w:beforeAutospacing="0" w:after="160" w:afterAutospacing="0"/>
        <w:ind w:left="36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Приказом Министерства просвещения РФ от 21 января 2019 г. №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№ 293”; </w:t>
      </w:r>
    </w:p>
    <w:p w:rsidR="001769C8" w:rsidRDefault="001769C8" w:rsidP="001769C8">
      <w:pPr>
        <w:pStyle w:val="a4"/>
        <w:spacing w:before="0" w:beforeAutospacing="0" w:after="160" w:afterAutospacing="0"/>
        <w:ind w:left="36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Уставом ДОУ. 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 xml:space="preserve">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 </w:t>
      </w:r>
    </w:p>
    <w:p w:rsidR="001769C8" w:rsidRDefault="001769C8" w:rsidP="001769C8">
      <w:pPr>
        <w:pStyle w:val="a4"/>
        <w:numPr>
          <w:ilvl w:val="0"/>
          <w:numId w:val="3"/>
        </w:numPr>
        <w:spacing w:before="0" w:beforeAutospacing="0" w:after="160" w:afterAutospacing="0"/>
        <w:jc w:val="center"/>
      </w:pPr>
      <w:r>
        <w:rPr>
          <w:b/>
          <w:bCs/>
          <w:color w:val="000000"/>
        </w:rPr>
        <w:t>Возникновение образовательных отношений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 xml:space="preserve">При зачислении ребенка в ДОУ между ДОУ и родителями (законными представителями) заключается Договор об образовании по образовательной программе дошкольного образования, либо Договор об образовании по адаптированной образовательной программе дошкольного образования детей с ОВЗ подписание которого является обязательным для данных сторон. Договор об образовании включает в себя основные характеристики образования, в том числе вид, направленность образовательной программы, форму обучения, срок освоения образовательной программы дошкольного образования (продолжительность обучения). Договор об образовании составляется в двух экземплярах, имеющих одинаковую юридическую силу, по одному для каждой из сторон. 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а) фамилия, имя, отчество (последнее - при наличии) ребенка;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б) дата и место рождения ребенка;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в) фамилия, имя, отчество (последнее - при наличии) родителей (законных представителей) ребенка;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>г) адрес места жительства ребенка, его родителей (законных представителей);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д) контактные телефоны родителей (законных представителей) ребенка. Примерная форма заявления размещается МБДОУ на информационном стенде и на официальном сайте МБДОУ в сети Интернет.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е) </w:t>
      </w:r>
      <w:r>
        <w:rPr>
          <w:color w:val="000000"/>
          <w:shd w:val="clear" w:color="auto" w:fill="FFFFFF"/>
        </w:rPr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Прием детей, впервые поступающих в МБДОУ, осуществляется на основании медицинского заключения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Для приема в МБДОУ: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а) родители (законные представители) детей, проживающих на закрепленной территории, для зачисления ребенка в МБДОУ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769C8" w:rsidRDefault="001769C8" w:rsidP="001769C8">
      <w:pPr>
        <w:pStyle w:val="a4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Копии предъявляемых при приеме документов хранятся в МБДОУ на время обучения ребенка.</w:t>
      </w:r>
    </w:p>
    <w:p w:rsidR="001769C8" w:rsidRDefault="001769C8" w:rsidP="001769C8">
      <w:pPr>
        <w:pStyle w:val="a4"/>
        <w:numPr>
          <w:ilvl w:val="0"/>
          <w:numId w:val="6"/>
        </w:numPr>
        <w:spacing w:before="0" w:beforeAutospacing="0" w:after="160" w:afterAutospacing="0"/>
        <w:jc w:val="center"/>
      </w:pPr>
      <w:r>
        <w:rPr>
          <w:b/>
          <w:bCs/>
          <w:color w:val="000000"/>
        </w:rPr>
        <w:t>Порядок приостановления образовательных отношении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 xml:space="preserve">Образовательные отношения могут быть приостановлены на основании письменного заявления родителей (законных представителей) о сохранении места за </w:t>
      </w:r>
      <w:proofErr w:type="gramStart"/>
      <w:r>
        <w:rPr>
          <w:color w:val="000000"/>
        </w:rPr>
        <w:t>воспитанником  ДОУ</w:t>
      </w:r>
      <w:proofErr w:type="gramEnd"/>
      <w:r>
        <w:rPr>
          <w:color w:val="000000"/>
        </w:rPr>
        <w:t xml:space="preserve"> в случае: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пребывания в условиях карантина;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прохождения длительного санаторно-курортного лечения; 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длительных отпусков родителей (законных представителей);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других причин, указанных родителями (законными представителями) в заявлении, не позволяющих воспитаннику </w:t>
      </w:r>
      <w:proofErr w:type="gramStart"/>
      <w:r>
        <w:rPr>
          <w:color w:val="000000"/>
        </w:rPr>
        <w:t>посещать  ДОУ</w:t>
      </w:r>
      <w:proofErr w:type="gramEnd"/>
      <w:r>
        <w:rPr>
          <w:color w:val="000000"/>
        </w:rPr>
        <w:t xml:space="preserve">. 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 xml:space="preserve">Родители (законные представители) обучающегося для сохранения места представляют </w:t>
      </w:r>
      <w:proofErr w:type="gramStart"/>
      <w:r>
        <w:rPr>
          <w:color w:val="000000"/>
        </w:rPr>
        <w:t>в  ДОУ</w:t>
      </w:r>
      <w:proofErr w:type="gramEnd"/>
      <w:r>
        <w:rPr>
          <w:color w:val="000000"/>
        </w:rPr>
        <w:t xml:space="preserve"> документы, подтверждающие отсутствие обучающегося по уважительным причинам согласно личного заявления родителей (законных представителей). </w:t>
      </w:r>
    </w:p>
    <w:p w:rsidR="001769C8" w:rsidRDefault="001769C8" w:rsidP="001769C8">
      <w:pPr>
        <w:pStyle w:val="a4"/>
        <w:numPr>
          <w:ilvl w:val="0"/>
          <w:numId w:val="5"/>
        </w:numPr>
        <w:spacing w:before="0" w:beforeAutospacing="0" w:after="160" w:afterAutospacing="0"/>
        <w:jc w:val="center"/>
      </w:pPr>
      <w:r>
        <w:rPr>
          <w:b/>
          <w:bCs/>
          <w:color w:val="000000"/>
        </w:rPr>
        <w:t>Изменения образовательных отношений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 xml:space="preserve">Образовательные отношения изменяются в случае изменения условий получения образования, повлекших за собой изменение взаимных прав и обязанностей обучающегося в ДОУ. Образовательные отношения могут быть изменены как по инициативе родителей (законных представителей) обучающегося на основании письменного заявления, так и по инициативе ДОУ. Основанием для изменения образовательных отношений является соответствующий приказ заведующего ДОУ. Приказ издается на основании внесения изменений в Договор об образовании. Права и обязанности обучающегося, предусмотренные законодательством об образовании и локальными нормативными актами ДОУ, изменяются с даты издания </w:t>
      </w:r>
      <w:proofErr w:type="gramStart"/>
      <w:r>
        <w:rPr>
          <w:color w:val="000000"/>
        </w:rPr>
        <w:t>приказа</w:t>
      </w:r>
      <w:proofErr w:type="gramEnd"/>
      <w:r>
        <w:rPr>
          <w:color w:val="000000"/>
        </w:rPr>
        <w:t xml:space="preserve"> заведующего или с иной указанной в нем даты. </w:t>
      </w:r>
    </w:p>
    <w:p w:rsidR="001769C8" w:rsidRDefault="001769C8" w:rsidP="001769C8">
      <w:pPr>
        <w:pStyle w:val="a4"/>
        <w:spacing w:before="0" w:beforeAutospacing="0" w:after="160" w:afterAutospacing="0"/>
        <w:jc w:val="center"/>
      </w:pPr>
      <w:r>
        <w:rPr>
          <w:b/>
          <w:bCs/>
          <w:color w:val="000000"/>
        </w:rPr>
        <w:t xml:space="preserve">     5</w:t>
      </w:r>
      <w:r>
        <w:rPr>
          <w:color w:val="000000"/>
        </w:rPr>
        <w:t xml:space="preserve">.        </w:t>
      </w:r>
      <w:r>
        <w:rPr>
          <w:b/>
          <w:bCs/>
          <w:color w:val="000000"/>
        </w:rPr>
        <w:t>Прекращение образовательных отношений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 xml:space="preserve">5.1. Образовательные отношения прекращаются в связи с отчислением обучающегося </w:t>
      </w:r>
      <w:proofErr w:type="gramStart"/>
      <w:r>
        <w:rPr>
          <w:color w:val="000000"/>
        </w:rPr>
        <w:t>из  ДОУ</w:t>
      </w:r>
      <w:proofErr w:type="gramEnd"/>
      <w:r>
        <w:rPr>
          <w:color w:val="000000"/>
        </w:rPr>
        <w:t>: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в связи освоением образовательной программы дошкольного образования (завершением обучения); 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досрочно по основаниям, установленным п. 5.2. Порядка. 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lastRenderedPageBreak/>
        <w:t>5.2. Образовательные отношения могут быть прекращены досрочно в следующих случаях: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по инициативе родителей (законных представителей) обучающегося, в т. ч. в случае перемены места жительства,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769C8" w:rsidRDefault="001769C8" w:rsidP="001769C8">
      <w:pPr>
        <w:pStyle w:val="a4"/>
        <w:spacing w:before="0" w:beforeAutospacing="0" w:after="160" w:afterAutospacing="0"/>
        <w:jc w:val="both"/>
      </w:pPr>
      <w:r>
        <w:rPr>
          <w:color w:val="000000"/>
        </w:rP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по обстоятельствам, не зависящим от воли родителей (законных представителей) несовершеннолетнего обучающегося и ДОУ, в т. ч. в случае прекращения деятельности ДОУ. Досрочное прекращение образовательных отношений по инициативе родителей (законных представителей) несовершеннолетнего обучающегося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Отчисление как мера дисциплинарного взыскания не применяется к обучающимся по образовательным программам дошкольного образования. Не допускается отчисление обучающихся во время их болезни. Основанием для прекращения образовательных отношений является приказ об отчислении обучающегося из ДОУ. Права и обязанности родителей (законных представителей) несовершеннолетнего обучающегося, предусмотренные законодательством об образовании и локальными нормативными актами ДОУ, прекращаются с даты его отчисления из ДОУ. При переводе обучающегося из ДОУ в другое образовательное учреждение документы выдаются по личному заявлению его родителей (законных представителей).</w:t>
      </w:r>
    </w:p>
    <w:p w:rsidR="005B2D7A" w:rsidRPr="005B2D7A" w:rsidRDefault="005B2D7A" w:rsidP="005B2D7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B2D7A" w:rsidRPr="005B2D7A" w:rsidSect="005B2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2BB6"/>
    <w:multiLevelType w:val="multilevel"/>
    <w:tmpl w:val="0232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97956"/>
    <w:multiLevelType w:val="multilevel"/>
    <w:tmpl w:val="3A5C5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75AF2"/>
    <w:multiLevelType w:val="multilevel"/>
    <w:tmpl w:val="D89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397B90"/>
    <w:multiLevelType w:val="multilevel"/>
    <w:tmpl w:val="2CB2E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329FF"/>
    <w:multiLevelType w:val="multilevel"/>
    <w:tmpl w:val="AE78E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90E86"/>
    <w:multiLevelType w:val="hybridMultilevel"/>
    <w:tmpl w:val="9392B9D8"/>
    <w:lvl w:ilvl="0" w:tplc="2668A996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lvl w:ilvl="0">
        <w:numFmt w:val="decimal"/>
        <w:lvlText w:val="%1."/>
        <w:lvlJc w:val="left"/>
        <w:rPr>
          <w:b/>
        </w:rPr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9A"/>
    <w:rsid w:val="001769C8"/>
    <w:rsid w:val="002873B1"/>
    <w:rsid w:val="005B2D7A"/>
    <w:rsid w:val="006A49CB"/>
    <w:rsid w:val="007E24F2"/>
    <w:rsid w:val="009E45D7"/>
    <w:rsid w:val="00A55225"/>
    <w:rsid w:val="00A677C0"/>
    <w:rsid w:val="00D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E3E1E-A9DD-4E5D-AECA-05437711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2022-10-13T15:50:00Z</dcterms:created>
  <dcterms:modified xsi:type="dcterms:W3CDTF">2022-10-13T17:03:00Z</dcterms:modified>
</cp:coreProperties>
</file>